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31F98C33" w:rsidR="00E83682" w:rsidRDefault="00E83682" w:rsidP="00E83682">
      <w:pPr>
        <w:pStyle w:val="Heading2"/>
      </w:pPr>
      <w:r>
        <w:t>Episode</w:t>
      </w:r>
      <w:r w:rsidR="00C07884">
        <w:t xml:space="preserve"> </w:t>
      </w:r>
      <w:r w:rsidR="00E024B9">
        <w:t>3</w:t>
      </w:r>
      <w:r w:rsidR="0092352C">
        <w:t>7</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3F6E9117"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Rachel is thrilled to welcome back Jane Gunn – lawyer, mediator and expert in conflict resolution who has been known as the Corporate Peacemaker. This episode is for you if the thought of addressing a difficult issue with one of your colleagues send you running for the hills…</w:t>
            </w:r>
          </w:p>
          <w:p w14:paraId="0FC10470" w14:textId="77777777" w:rsidR="00D76902" w:rsidRPr="00D76902" w:rsidRDefault="00D76902" w:rsidP="00D76902">
            <w:pPr>
              <w:rPr>
                <w:rFonts w:ascii="Times New Roman" w:eastAsia="Times New Roman" w:hAnsi="Times New Roman" w:cs="Times New Roman"/>
                <w:sz w:val="24"/>
                <w:szCs w:val="24"/>
                <w:lang w:eastAsia="en-GB"/>
              </w:rPr>
            </w:pPr>
          </w:p>
          <w:p w14:paraId="7AD3F16F"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When the Coronavirus crisis first hit, we collectively started to behave a bit better – give each other a break and make allowances but as time has gone on, our old ways of behaving coupled with anxiety, uncertainty and stress may well have made old issues raise their ugly head (a bit like Christmas with the relatives which has gone on a bit too long!). </w:t>
            </w:r>
          </w:p>
          <w:p w14:paraId="2FE22ABC" w14:textId="77777777" w:rsidR="00D76902" w:rsidRPr="00D76902" w:rsidRDefault="00D76902" w:rsidP="00D76902">
            <w:pPr>
              <w:rPr>
                <w:rFonts w:ascii="Times New Roman" w:eastAsia="Times New Roman" w:hAnsi="Times New Roman" w:cs="Times New Roman"/>
                <w:sz w:val="24"/>
                <w:szCs w:val="24"/>
                <w:lang w:eastAsia="en-GB"/>
              </w:rPr>
            </w:pPr>
          </w:p>
          <w:p w14:paraId="128E2812"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In this episode, Rachel and Jane talk about why this has started to happen and discuss what can happen if conflict is left to fester. Often conflict which </w:t>
            </w:r>
            <w:proofErr w:type="gramStart"/>
            <w:r w:rsidRPr="00D76902">
              <w:rPr>
                <w:rFonts w:ascii="Calibri" w:eastAsia="Times New Roman" w:hAnsi="Calibri" w:cs="Calibri"/>
                <w:sz w:val="24"/>
                <w:szCs w:val="24"/>
                <w:lang w:eastAsia="en-GB"/>
              </w:rPr>
              <w:t>hasn’t</w:t>
            </w:r>
            <w:proofErr w:type="gramEnd"/>
            <w:r w:rsidRPr="00D76902">
              <w:rPr>
                <w:rFonts w:ascii="Calibri" w:eastAsia="Times New Roman" w:hAnsi="Calibri" w:cs="Calibri"/>
                <w:sz w:val="24"/>
                <w:szCs w:val="24"/>
                <w:lang w:eastAsia="en-GB"/>
              </w:rPr>
              <w:t xml:space="preserve"> been addressed escalates quickly and Jane shares the ladder of escalation steps which help to explain what’s going on. We talk about how you get off this ladder with simple techniques for having important conversations, the importance of listening and of really trying to dig down into the real issue. </w:t>
            </w:r>
          </w:p>
          <w:p w14:paraId="72A3EFBC"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We chat about the importance of having an easy to follow process in an organisation that </w:t>
            </w:r>
            <w:proofErr w:type="gramStart"/>
            <w:r w:rsidRPr="00D76902">
              <w:rPr>
                <w:rFonts w:ascii="Calibri" w:eastAsia="Times New Roman" w:hAnsi="Calibri" w:cs="Calibri"/>
                <w:sz w:val="24"/>
                <w:szCs w:val="24"/>
                <w:lang w:eastAsia="en-GB"/>
              </w:rPr>
              <w:t>doesn’t</w:t>
            </w:r>
            <w:proofErr w:type="gramEnd"/>
            <w:r w:rsidRPr="00D76902">
              <w:rPr>
                <w:rFonts w:ascii="Calibri" w:eastAsia="Times New Roman" w:hAnsi="Calibri" w:cs="Calibri"/>
                <w:sz w:val="24"/>
                <w:szCs w:val="24"/>
                <w:lang w:eastAsia="en-GB"/>
              </w:rPr>
              <w:t xml:space="preserve"> rely on grievances but instead empowers people to have these conversations early and how modelling vulnerability as a leader can make this possible. </w:t>
            </w:r>
          </w:p>
          <w:p w14:paraId="1630FE27" w14:textId="77777777" w:rsidR="00D76902" w:rsidRPr="00D76902" w:rsidRDefault="00D76902" w:rsidP="00D76902">
            <w:pPr>
              <w:rPr>
                <w:rFonts w:ascii="Times New Roman" w:eastAsia="Times New Roman" w:hAnsi="Times New Roman" w:cs="Times New Roman"/>
                <w:sz w:val="24"/>
                <w:szCs w:val="24"/>
                <w:lang w:eastAsia="en-GB"/>
              </w:rPr>
            </w:pPr>
          </w:p>
          <w:p w14:paraId="7092E592"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Jane’s top tips for managing conflict are:</w:t>
            </w:r>
          </w:p>
          <w:p w14:paraId="4E7E1636" w14:textId="77777777" w:rsidR="00D76902" w:rsidRPr="00D76902" w:rsidRDefault="00D76902" w:rsidP="00D76902">
            <w:pPr>
              <w:numPr>
                <w:ilvl w:val="0"/>
                <w:numId w:val="29"/>
              </w:numPr>
              <w:textAlignment w:val="baseline"/>
              <w:rPr>
                <w:rFonts w:ascii="Arial" w:eastAsia="Times New Roman" w:hAnsi="Arial" w:cs="Arial"/>
                <w:sz w:val="24"/>
                <w:szCs w:val="24"/>
                <w:lang w:eastAsia="en-GB"/>
              </w:rPr>
            </w:pPr>
            <w:r w:rsidRPr="00D76902">
              <w:rPr>
                <w:rFonts w:ascii="Arial" w:eastAsia="Times New Roman" w:hAnsi="Arial" w:cs="Arial"/>
                <w:sz w:val="24"/>
                <w:szCs w:val="24"/>
                <w:shd w:val="clear" w:color="auto" w:fill="FFFFFF"/>
                <w:lang w:eastAsia="en-GB"/>
              </w:rPr>
              <w:t>Take the time to write down what you want to say and what you really want before you have the conversation</w:t>
            </w:r>
          </w:p>
          <w:p w14:paraId="5626FF57" w14:textId="77777777" w:rsidR="00D76902" w:rsidRPr="00D76902" w:rsidRDefault="00D76902" w:rsidP="00D76902">
            <w:pPr>
              <w:numPr>
                <w:ilvl w:val="0"/>
                <w:numId w:val="29"/>
              </w:numPr>
              <w:textAlignment w:val="baseline"/>
              <w:rPr>
                <w:rFonts w:ascii="Arial" w:eastAsia="Times New Roman" w:hAnsi="Arial" w:cs="Arial"/>
                <w:sz w:val="24"/>
                <w:szCs w:val="24"/>
                <w:lang w:eastAsia="en-GB"/>
              </w:rPr>
            </w:pPr>
            <w:r w:rsidRPr="00D76902">
              <w:rPr>
                <w:rFonts w:ascii="Arial" w:eastAsia="Times New Roman" w:hAnsi="Arial" w:cs="Arial"/>
                <w:sz w:val="24"/>
                <w:szCs w:val="24"/>
                <w:shd w:val="clear" w:color="auto" w:fill="FFFFFF"/>
                <w:lang w:eastAsia="en-GB"/>
              </w:rPr>
              <w:t>Listen to and be honest with yourself and others</w:t>
            </w:r>
          </w:p>
          <w:p w14:paraId="311E91C3" w14:textId="77777777" w:rsidR="00D76902" w:rsidRPr="00D76902" w:rsidRDefault="00D76902" w:rsidP="00D76902">
            <w:pPr>
              <w:numPr>
                <w:ilvl w:val="0"/>
                <w:numId w:val="29"/>
              </w:numPr>
              <w:textAlignment w:val="baseline"/>
              <w:rPr>
                <w:rFonts w:ascii="Arial" w:eastAsia="Times New Roman" w:hAnsi="Arial" w:cs="Arial"/>
                <w:sz w:val="24"/>
                <w:szCs w:val="24"/>
                <w:lang w:eastAsia="en-GB"/>
              </w:rPr>
            </w:pPr>
            <w:r w:rsidRPr="00D76902">
              <w:rPr>
                <w:rFonts w:ascii="Arial" w:eastAsia="Times New Roman" w:hAnsi="Arial" w:cs="Arial"/>
                <w:sz w:val="24"/>
                <w:szCs w:val="24"/>
                <w:shd w:val="clear" w:color="auto" w:fill="FFFFFF"/>
                <w:lang w:eastAsia="en-GB"/>
              </w:rPr>
              <w:t>Try to de-escalate as much as possible (make a molehill out of a mountain!)</w:t>
            </w:r>
          </w:p>
          <w:p w14:paraId="7CCAA18E" w14:textId="77777777" w:rsidR="00D76902" w:rsidRPr="00D76902" w:rsidRDefault="00D76902" w:rsidP="00D76902">
            <w:pPr>
              <w:spacing w:after="240"/>
              <w:rPr>
                <w:rFonts w:ascii="Times New Roman" w:eastAsia="Times New Roman" w:hAnsi="Times New Roman" w:cs="Times New Roman"/>
                <w:sz w:val="24"/>
                <w:szCs w:val="24"/>
                <w:lang w:eastAsia="en-GB"/>
              </w:rPr>
            </w:pPr>
          </w:p>
          <w:p w14:paraId="04A4BBE0"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We are sending out a weekly email with new resources, </w:t>
            </w:r>
            <w:proofErr w:type="gramStart"/>
            <w:r w:rsidRPr="00D76902">
              <w:rPr>
                <w:rFonts w:ascii="Calibri" w:eastAsia="Times New Roman" w:hAnsi="Calibri" w:cs="Calibri"/>
                <w:sz w:val="24"/>
                <w:szCs w:val="24"/>
                <w:lang w:eastAsia="en-GB"/>
              </w:rPr>
              <w:t>tips</w:t>
            </w:r>
            <w:proofErr w:type="gramEnd"/>
            <w:r w:rsidRPr="00D76902">
              <w:rPr>
                <w:rFonts w:ascii="Calibri" w:eastAsia="Times New Roman" w:hAnsi="Calibri" w:cs="Calibri"/>
                <w:sz w:val="24"/>
                <w:szCs w:val="24"/>
                <w:lang w:eastAsia="en-GB"/>
              </w:rPr>
              <w:t xml:space="preserve"> and useful content especially for doctors and healthcare professionals throughout the COVID-19 crisis. If you’d like to receive this and other resources about thriving at work then </w:t>
            </w:r>
            <w:hyperlink r:id="rId8" w:history="1">
              <w:r w:rsidRPr="00D76902">
                <w:rPr>
                  <w:rFonts w:ascii="Calibri" w:eastAsia="Times New Roman" w:hAnsi="Calibri" w:cs="Calibri"/>
                  <w:sz w:val="24"/>
                  <w:szCs w:val="24"/>
                  <w:u w:val="single"/>
                  <w:lang w:eastAsia="en-GB"/>
                </w:rPr>
                <w:t>please sign up here</w:t>
              </w:r>
            </w:hyperlink>
          </w:p>
          <w:p w14:paraId="3EC83A72" w14:textId="77777777" w:rsidR="00D76902" w:rsidRPr="00D76902" w:rsidRDefault="00D76902" w:rsidP="00D76902">
            <w:pPr>
              <w:rPr>
                <w:rFonts w:ascii="Times New Roman" w:eastAsia="Times New Roman" w:hAnsi="Times New Roman" w:cs="Times New Roman"/>
                <w:sz w:val="24"/>
                <w:szCs w:val="24"/>
                <w:lang w:eastAsia="en-GB"/>
              </w:rPr>
            </w:pPr>
          </w:p>
          <w:p w14:paraId="2276F87D" w14:textId="690C15C0"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You can </w:t>
            </w:r>
            <w:hyperlink r:id="rId9" w:history="1">
              <w:r w:rsidRPr="00D76902">
                <w:rPr>
                  <w:rFonts w:ascii="Calibri" w:eastAsia="Times New Roman" w:hAnsi="Calibri" w:cs="Calibri"/>
                  <w:sz w:val="24"/>
                  <w:szCs w:val="24"/>
                  <w:u w:val="single"/>
                  <w:lang w:eastAsia="en-GB"/>
                </w:rPr>
                <w:t>watch this podcast episode on YouTube</w:t>
              </w:r>
            </w:hyperlink>
            <w:r w:rsidRPr="00D76902">
              <w:rPr>
                <w:rFonts w:ascii="Calibri" w:eastAsia="Times New Roman" w:hAnsi="Calibri" w:cs="Calibri"/>
                <w:sz w:val="24"/>
                <w:szCs w:val="24"/>
                <w:lang w:eastAsia="en-GB"/>
              </w:rPr>
              <w:t xml:space="preserve"> </w:t>
            </w:r>
          </w:p>
          <w:p w14:paraId="49279B6A" w14:textId="77777777" w:rsidR="00D76902" w:rsidRPr="00D76902" w:rsidRDefault="00D76902" w:rsidP="00D76902">
            <w:pPr>
              <w:rPr>
                <w:rFonts w:ascii="Times New Roman" w:eastAsia="Times New Roman" w:hAnsi="Times New Roman" w:cs="Times New Roman"/>
                <w:sz w:val="24"/>
                <w:szCs w:val="24"/>
                <w:lang w:eastAsia="en-GB"/>
              </w:rPr>
            </w:pPr>
          </w:p>
          <w:p w14:paraId="0F8220B4" w14:textId="77777777" w:rsidR="00D76902" w:rsidRPr="00D76902" w:rsidRDefault="00D76902" w:rsidP="00D76902">
            <w:pPr>
              <w:rPr>
                <w:rFonts w:ascii="Times New Roman" w:eastAsia="Times New Roman" w:hAnsi="Times New Roman" w:cs="Times New Roman"/>
                <w:b/>
                <w:bCs/>
                <w:sz w:val="24"/>
                <w:szCs w:val="24"/>
                <w:lang w:eastAsia="en-GB"/>
              </w:rPr>
            </w:pPr>
            <w:r w:rsidRPr="00D76902">
              <w:rPr>
                <w:rFonts w:ascii="Calibri" w:eastAsia="Times New Roman" w:hAnsi="Calibri" w:cs="Calibri"/>
                <w:b/>
                <w:bCs/>
                <w:sz w:val="24"/>
                <w:szCs w:val="24"/>
                <w:lang w:eastAsia="en-GB"/>
              </w:rPr>
              <w:t>Podcast links</w:t>
            </w:r>
          </w:p>
          <w:p w14:paraId="0E2D6226" w14:textId="77777777" w:rsidR="00D76902" w:rsidRPr="00D76902" w:rsidRDefault="00D76902" w:rsidP="00D76902">
            <w:pPr>
              <w:rPr>
                <w:rFonts w:ascii="Times New Roman" w:eastAsia="Times New Roman" w:hAnsi="Times New Roman" w:cs="Times New Roman"/>
                <w:sz w:val="24"/>
                <w:szCs w:val="24"/>
                <w:lang w:eastAsia="en-GB"/>
              </w:rPr>
            </w:pPr>
          </w:p>
          <w:p w14:paraId="7E1B0D97"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Get the </w:t>
            </w:r>
            <w:hyperlink r:id="rId10" w:history="1">
              <w:r w:rsidRPr="00D76902">
                <w:rPr>
                  <w:rFonts w:ascii="Calibri" w:eastAsia="Times New Roman" w:hAnsi="Calibri" w:cs="Calibri"/>
                  <w:sz w:val="24"/>
                  <w:szCs w:val="24"/>
                  <w:u w:val="single"/>
                  <w:lang w:eastAsia="en-GB"/>
                </w:rPr>
                <w:t>COVID Team Wellbeing Toolkit</w:t>
              </w:r>
            </w:hyperlink>
            <w:r w:rsidRPr="00D76902">
              <w:rPr>
                <w:rFonts w:ascii="Calibri" w:eastAsia="Times New Roman" w:hAnsi="Calibri" w:cs="Calibri"/>
                <w:sz w:val="24"/>
                <w:szCs w:val="24"/>
                <w:lang w:eastAsia="en-GB"/>
              </w:rPr>
              <w:t xml:space="preserve"> which includes instructions on how to run a team check in chat here - </w:t>
            </w:r>
            <w:hyperlink r:id="rId11" w:history="1">
              <w:r w:rsidRPr="00D76902">
                <w:rPr>
                  <w:rFonts w:ascii="Calibri" w:eastAsia="Times New Roman" w:hAnsi="Calibri" w:cs="Calibri"/>
                  <w:sz w:val="24"/>
                  <w:szCs w:val="24"/>
                  <w:u w:val="single"/>
                  <w:lang w:eastAsia="en-GB"/>
                </w:rPr>
                <w:t>https://shapes-toolkit.mykajabi.com/free-team-wellbeing-toolkit</w:t>
              </w:r>
            </w:hyperlink>
          </w:p>
          <w:p w14:paraId="6EE54620" w14:textId="77777777" w:rsidR="00D76902" w:rsidRPr="00D76902" w:rsidRDefault="00D76902" w:rsidP="00D76902">
            <w:pPr>
              <w:rPr>
                <w:rFonts w:ascii="Times New Roman" w:eastAsia="Times New Roman" w:hAnsi="Times New Roman" w:cs="Times New Roman"/>
                <w:sz w:val="24"/>
                <w:szCs w:val="24"/>
                <w:lang w:eastAsia="en-GB"/>
              </w:rPr>
            </w:pPr>
          </w:p>
          <w:p w14:paraId="6CC02598"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Contact Jane at </w:t>
            </w:r>
            <w:hyperlink r:id="rId12" w:history="1">
              <w:r w:rsidRPr="00D76902">
                <w:rPr>
                  <w:rFonts w:ascii="Calibri" w:eastAsia="Times New Roman" w:hAnsi="Calibri" w:cs="Calibri"/>
                  <w:sz w:val="24"/>
                  <w:szCs w:val="24"/>
                  <w:u w:val="single"/>
                  <w:lang w:eastAsia="en-GB"/>
                </w:rPr>
                <w:t>jane@janegunn.co.uk</w:t>
              </w:r>
            </w:hyperlink>
          </w:p>
          <w:p w14:paraId="226F2EAF" w14:textId="77777777" w:rsidR="00D76902" w:rsidRPr="00D76902" w:rsidRDefault="00D76902" w:rsidP="00D76902">
            <w:pPr>
              <w:rPr>
                <w:rFonts w:ascii="Times New Roman" w:eastAsia="Times New Roman" w:hAnsi="Times New Roman" w:cs="Times New Roman"/>
                <w:sz w:val="24"/>
                <w:szCs w:val="24"/>
                <w:lang w:eastAsia="en-GB"/>
              </w:rPr>
            </w:pPr>
          </w:p>
          <w:p w14:paraId="1E5EA9CC"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http://www.janegunn.co.uk</w:t>
            </w:r>
          </w:p>
          <w:p w14:paraId="30A4AFC2"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Arial" w:eastAsia="Times New Roman" w:hAnsi="Arial" w:cs="Arial"/>
                <w:sz w:val="21"/>
                <w:szCs w:val="21"/>
                <w:lang w:eastAsia="en-GB"/>
              </w:rPr>
              <w:lastRenderedPageBreak/>
              <w:br/>
              <w:t xml:space="preserve">You can access Jane’s 10-part video series from my renowned “Solved By Midnight” programme’ here </w:t>
            </w:r>
            <w:hyperlink r:id="rId13" w:history="1">
              <w:r w:rsidRPr="00D76902">
                <w:rPr>
                  <w:rFonts w:ascii="Calibri" w:eastAsia="Times New Roman" w:hAnsi="Calibri" w:cs="Calibri"/>
                  <w:sz w:val="24"/>
                  <w:szCs w:val="24"/>
                  <w:u w:val="single"/>
                  <w:lang w:eastAsia="en-GB"/>
                </w:rPr>
                <w:t>http://janegunn.co.uk/managing-conflict-in-times-of-change-challenge-crisis/</w:t>
              </w:r>
            </w:hyperlink>
          </w:p>
          <w:p w14:paraId="38F7653E" w14:textId="77777777" w:rsidR="00D76902" w:rsidRPr="00D76902" w:rsidRDefault="00D76902" w:rsidP="00D76902">
            <w:pPr>
              <w:rPr>
                <w:rFonts w:ascii="Times New Roman" w:eastAsia="Times New Roman" w:hAnsi="Times New Roman" w:cs="Times New Roman"/>
                <w:sz w:val="24"/>
                <w:szCs w:val="24"/>
                <w:lang w:eastAsia="en-GB"/>
              </w:rPr>
            </w:pPr>
          </w:p>
          <w:p w14:paraId="05F3C51B"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Arial" w:eastAsia="Times New Roman" w:hAnsi="Arial" w:cs="Arial"/>
                <w:sz w:val="21"/>
                <w:szCs w:val="21"/>
                <w:lang w:eastAsia="en-GB"/>
              </w:rPr>
              <w:t> </w:t>
            </w:r>
          </w:p>
          <w:p w14:paraId="73DD5E85" w14:textId="77777777" w:rsidR="00D76902" w:rsidRPr="00D76902" w:rsidRDefault="00D76902" w:rsidP="00D76902">
            <w:pPr>
              <w:rPr>
                <w:rFonts w:ascii="Times New Roman" w:eastAsia="Times New Roman" w:hAnsi="Times New Roman" w:cs="Times New Roman"/>
                <w:sz w:val="24"/>
                <w:szCs w:val="24"/>
                <w:lang w:eastAsia="en-GB"/>
              </w:rPr>
            </w:pPr>
            <w:hyperlink r:id="rId14" w:history="1">
              <w:r w:rsidRPr="00D76902">
                <w:rPr>
                  <w:rFonts w:ascii="Calibri" w:eastAsia="Times New Roman" w:hAnsi="Calibri" w:cs="Calibri"/>
                  <w:sz w:val="24"/>
                  <w:szCs w:val="24"/>
                  <w:u w:val="single"/>
                  <w:lang w:eastAsia="en-GB"/>
                </w:rPr>
                <w:t>Civility Save Lives TED</w:t>
              </w:r>
            </w:hyperlink>
            <w:r w:rsidRPr="00D76902">
              <w:rPr>
                <w:rFonts w:ascii="Calibri" w:eastAsia="Times New Roman" w:hAnsi="Calibri" w:cs="Calibri"/>
                <w:sz w:val="24"/>
                <w:szCs w:val="24"/>
                <w:lang w:eastAsia="en-GB"/>
              </w:rPr>
              <w:t xml:space="preserve"> Talk Dr Chris Turner - https://www.youtube.com/watch?v=4RUIhjwCDO0</w:t>
            </w:r>
          </w:p>
          <w:p w14:paraId="0E7FF99F" w14:textId="77777777" w:rsidR="00D76902" w:rsidRPr="00D76902" w:rsidRDefault="00D76902" w:rsidP="00D76902">
            <w:pPr>
              <w:rPr>
                <w:rFonts w:ascii="Times New Roman" w:eastAsia="Times New Roman" w:hAnsi="Times New Roman" w:cs="Times New Roman"/>
                <w:sz w:val="24"/>
                <w:szCs w:val="24"/>
                <w:lang w:eastAsia="en-GB"/>
              </w:rPr>
            </w:pPr>
          </w:p>
          <w:p w14:paraId="5E98126A" w14:textId="77777777" w:rsidR="00D76902" w:rsidRPr="00D76902" w:rsidRDefault="00D76902" w:rsidP="00D76902">
            <w:pPr>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View our recent Shapes Webinars on how to support your teams through the COVID crisis and sign up for the forthcoming webinar here </w:t>
            </w:r>
            <w:hyperlink r:id="rId15" w:history="1">
              <w:r w:rsidRPr="00D76902">
                <w:rPr>
                  <w:rFonts w:ascii="Calibri" w:eastAsia="Times New Roman" w:hAnsi="Calibri" w:cs="Calibri"/>
                  <w:sz w:val="24"/>
                  <w:szCs w:val="24"/>
                  <w:u w:val="single"/>
                  <w:lang w:eastAsia="en-GB"/>
                </w:rPr>
                <w:t>https://shapes-toolkit.mykajabi.com/support-your-team-webinar</w:t>
              </w:r>
            </w:hyperlink>
            <w:r w:rsidRPr="00D76902">
              <w:rPr>
                <w:rFonts w:ascii="Calibri" w:eastAsia="Times New Roman" w:hAnsi="Calibri" w:cs="Calibri"/>
                <w:sz w:val="24"/>
                <w:szCs w:val="24"/>
                <w:lang w:eastAsia="en-GB"/>
              </w:rPr>
              <w:t> </w:t>
            </w:r>
          </w:p>
          <w:p w14:paraId="0B075B8E" w14:textId="77777777" w:rsidR="00D76902" w:rsidRPr="00D76902" w:rsidRDefault="00D76902" w:rsidP="00D76902">
            <w:pPr>
              <w:rPr>
                <w:rFonts w:ascii="Times New Roman" w:eastAsia="Times New Roman" w:hAnsi="Times New Roman" w:cs="Times New Roman"/>
                <w:sz w:val="24"/>
                <w:szCs w:val="24"/>
                <w:lang w:eastAsia="en-GB"/>
              </w:rPr>
            </w:pPr>
          </w:p>
          <w:p w14:paraId="34501168" w14:textId="77777777" w:rsidR="00D76902" w:rsidRPr="00D76902" w:rsidRDefault="00D76902" w:rsidP="00D76902">
            <w:pPr>
              <w:rPr>
                <w:rFonts w:ascii="Times New Roman" w:eastAsia="Times New Roman" w:hAnsi="Times New Roman" w:cs="Times New Roman"/>
                <w:sz w:val="24"/>
                <w:szCs w:val="24"/>
                <w:lang w:eastAsia="en-GB"/>
              </w:rPr>
            </w:pPr>
            <w:proofErr w:type="gramStart"/>
            <w:r w:rsidRPr="00D76902">
              <w:rPr>
                <w:rFonts w:ascii="Calibri" w:eastAsia="Times New Roman" w:hAnsi="Calibri" w:cs="Calibri"/>
                <w:sz w:val="24"/>
                <w:szCs w:val="24"/>
                <w:lang w:eastAsia="en-GB"/>
              </w:rPr>
              <w:t>24 hour</w:t>
            </w:r>
            <w:proofErr w:type="gramEnd"/>
            <w:r w:rsidRPr="00D76902">
              <w:rPr>
                <w:rFonts w:ascii="Calibri" w:eastAsia="Times New Roman" w:hAnsi="Calibri" w:cs="Calibri"/>
                <w:sz w:val="24"/>
                <w:szCs w:val="24"/>
                <w:lang w:eastAsia="en-GB"/>
              </w:rPr>
              <w:t xml:space="preserve"> support for NHS staff: Call 0300 131 7000 between 7am and 11pm or text FRONTLINE to 85258 24/7.</w:t>
            </w:r>
          </w:p>
          <w:p w14:paraId="7EB88CCF" w14:textId="77777777" w:rsidR="00D76902" w:rsidRPr="00D76902" w:rsidRDefault="00D76902" w:rsidP="00D76902">
            <w:pPr>
              <w:rPr>
                <w:rFonts w:ascii="Times New Roman" w:eastAsia="Times New Roman" w:hAnsi="Times New Roman" w:cs="Times New Roman"/>
                <w:sz w:val="24"/>
                <w:szCs w:val="24"/>
                <w:lang w:eastAsia="en-GB"/>
              </w:rPr>
            </w:pPr>
          </w:p>
          <w:p w14:paraId="08FECCBA" w14:textId="77777777" w:rsidR="00D76902" w:rsidRPr="00D76902" w:rsidRDefault="00D76902" w:rsidP="00D76902">
            <w:pPr>
              <w:rPr>
                <w:rFonts w:ascii="Times New Roman" w:eastAsia="Times New Roman" w:hAnsi="Times New Roman" w:cs="Times New Roman"/>
                <w:sz w:val="24"/>
                <w:szCs w:val="24"/>
                <w:lang w:eastAsia="en-GB"/>
              </w:rPr>
            </w:pPr>
            <w:hyperlink r:id="rId16" w:history="1">
              <w:r w:rsidRPr="00D76902">
                <w:rPr>
                  <w:rFonts w:ascii="Calibri" w:eastAsia="Times New Roman" w:hAnsi="Calibri" w:cs="Calibri"/>
                  <w:sz w:val="24"/>
                  <w:szCs w:val="24"/>
                  <w:u w:val="single"/>
                  <w:lang w:eastAsia="en-GB"/>
                </w:rPr>
                <w:t>BMA Wellbeing Service</w:t>
              </w:r>
            </w:hyperlink>
            <w:r w:rsidRPr="00D76902">
              <w:rPr>
                <w:rFonts w:ascii="Calibri" w:eastAsia="Times New Roman" w:hAnsi="Calibri" w:cs="Calibri"/>
                <w:sz w:val="24"/>
                <w:szCs w:val="24"/>
                <w:lang w:eastAsia="en-GB"/>
              </w:rPr>
              <w:t xml:space="preserve"> - https://www.bma.org.uk/advice/work-life-support/your-wellbeing</w:t>
            </w:r>
          </w:p>
          <w:p w14:paraId="3200A1DC" w14:textId="77777777" w:rsidR="00D76902" w:rsidRPr="00D76902" w:rsidRDefault="00D76902" w:rsidP="00D76902">
            <w:pPr>
              <w:rPr>
                <w:rFonts w:ascii="Times New Roman" w:eastAsia="Times New Roman" w:hAnsi="Times New Roman" w:cs="Times New Roman"/>
                <w:sz w:val="24"/>
                <w:szCs w:val="24"/>
                <w:lang w:eastAsia="en-GB"/>
              </w:rPr>
            </w:pPr>
            <w:hyperlink r:id="rId17" w:history="1">
              <w:r w:rsidRPr="00D76902">
                <w:rPr>
                  <w:rFonts w:ascii="Calibri" w:eastAsia="Times New Roman" w:hAnsi="Calibri" w:cs="Calibri"/>
                  <w:sz w:val="24"/>
                  <w:szCs w:val="24"/>
                  <w:u w:val="single"/>
                  <w:lang w:eastAsia="en-GB"/>
                </w:rPr>
                <w:t>The NHS Practitioner Health Programme</w:t>
              </w:r>
            </w:hyperlink>
            <w:r w:rsidRPr="00D76902">
              <w:rPr>
                <w:rFonts w:ascii="Calibri" w:eastAsia="Times New Roman" w:hAnsi="Calibri" w:cs="Calibri"/>
                <w:sz w:val="24"/>
                <w:szCs w:val="24"/>
                <w:lang w:eastAsia="en-GB"/>
              </w:rPr>
              <w:t xml:space="preserve"> - https://www.practitionerhealth.nhs.uk/</w:t>
            </w:r>
          </w:p>
          <w:p w14:paraId="5D4E47CB" w14:textId="77777777" w:rsidR="00D76902" w:rsidRPr="00D76902" w:rsidRDefault="00D76902" w:rsidP="00D76902">
            <w:pPr>
              <w:rPr>
                <w:rFonts w:ascii="Times New Roman" w:eastAsia="Times New Roman" w:hAnsi="Times New Roman" w:cs="Times New Roman"/>
                <w:sz w:val="24"/>
                <w:szCs w:val="24"/>
                <w:lang w:eastAsia="en-GB"/>
              </w:rPr>
            </w:pPr>
          </w:p>
          <w:p w14:paraId="1F250C8B" w14:textId="77777777" w:rsidR="00D76902" w:rsidRPr="00D76902" w:rsidRDefault="00D76902" w:rsidP="00D76902">
            <w:pPr>
              <w:rPr>
                <w:rFonts w:ascii="Times New Roman" w:eastAsia="Times New Roman" w:hAnsi="Times New Roman" w:cs="Times New Roman"/>
                <w:sz w:val="24"/>
                <w:szCs w:val="24"/>
                <w:lang w:eastAsia="en-GB"/>
              </w:rPr>
            </w:pPr>
            <w:hyperlink r:id="rId18" w:history="1">
              <w:r w:rsidRPr="00D76902">
                <w:rPr>
                  <w:rFonts w:ascii="Arial" w:eastAsia="Times New Roman" w:hAnsi="Arial" w:cs="Arial"/>
                  <w:u w:val="single"/>
                  <w:shd w:val="clear" w:color="auto" w:fill="FFFFFF"/>
                  <w:lang w:eastAsia="en-GB"/>
                </w:rPr>
                <w:t>Sign up for downloadable CPD reflection forms plus more tools and resources</w:t>
              </w:r>
            </w:hyperlink>
            <w:r w:rsidRPr="00D76902">
              <w:rPr>
                <w:rFonts w:ascii="Calibri" w:eastAsia="Times New Roman" w:hAnsi="Calibri" w:cs="Calibri"/>
                <w:lang w:eastAsia="en-GB"/>
              </w:rPr>
              <w:t xml:space="preserve"> - https://shapes-toolkit.mykajabi.com/podcast-CPD-forms</w:t>
            </w:r>
          </w:p>
          <w:p w14:paraId="6B5EE325" w14:textId="77777777" w:rsidR="00D76902" w:rsidRPr="00D76902" w:rsidRDefault="00D76902" w:rsidP="00D76902">
            <w:pPr>
              <w:rPr>
                <w:rFonts w:ascii="Times New Roman" w:eastAsia="Times New Roman" w:hAnsi="Times New Roman" w:cs="Times New Roman"/>
                <w:sz w:val="24"/>
                <w:szCs w:val="24"/>
                <w:lang w:eastAsia="en-GB"/>
              </w:rPr>
            </w:pPr>
          </w:p>
          <w:p w14:paraId="323CFA8D" w14:textId="77777777" w:rsidR="00D76902" w:rsidRPr="00D76902" w:rsidRDefault="00D76902" w:rsidP="00D76902">
            <w:pPr>
              <w:spacing w:before="300" w:after="300"/>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For more episodes of You are not a frog, check out our website </w:t>
            </w:r>
            <w:hyperlink r:id="rId19" w:history="1">
              <w:r w:rsidRPr="00D76902">
                <w:rPr>
                  <w:rFonts w:ascii="Calibri" w:eastAsia="Times New Roman" w:hAnsi="Calibri" w:cs="Calibri"/>
                  <w:sz w:val="24"/>
                  <w:szCs w:val="24"/>
                  <w:u w:val="single"/>
                  <w:lang w:eastAsia="en-GB"/>
                </w:rPr>
                <w:t>You Are Not A Frog Podcasts</w:t>
              </w:r>
            </w:hyperlink>
            <w:r w:rsidRPr="00D76902">
              <w:rPr>
                <w:rFonts w:ascii="Calibri" w:eastAsia="Times New Roman" w:hAnsi="Calibri" w:cs="Calibri"/>
                <w:sz w:val="24"/>
                <w:szCs w:val="24"/>
                <w:lang w:eastAsia="en-GB"/>
              </w:rPr>
              <w:t> - https://shapesfordoctors.com/podcasts/</w:t>
            </w:r>
          </w:p>
          <w:p w14:paraId="6864D3A7" w14:textId="77777777" w:rsidR="00D76902" w:rsidRPr="00D76902" w:rsidRDefault="00D76902" w:rsidP="00D76902">
            <w:pPr>
              <w:spacing w:before="300" w:after="300"/>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S</w:t>
            </w:r>
            <w:hyperlink r:id="rId20" w:history="1">
              <w:r w:rsidRPr="00D76902">
                <w:rPr>
                  <w:rFonts w:ascii="Calibri" w:eastAsia="Times New Roman" w:hAnsi="Calibri" w:cs="Calibri"/>
                  <w:sz w:val="24"/>
                  <w:szCs w:val="24"/>
                  <w:u w:val="single"/>
                  <w:lang w:eastAsia="en-GB"/>
                </w:rPr>
                <w:t>ign up to our mailing list</w:t>
              </w:r>
            </w:hyperlink>
            <w:r w:rsidRPr="00D76902">
              <w:rPr>
                <w:rFonts w:ascii="Calibri" w:eastAsia="Times New Roman" w:hAnsi="Calibri" w:cs="Calibri"/>
                <w:sz w:val="24"/>
                <w:szCs w:val="24"/>
                <w:u w:val="single"/>
                <w:lang w:eastAsia="en-GB"/>
              </w:rPr>
              <w:t> </w:t>
            </w:r>
            <w:r w:rsidRPr="00D76902">
              <w:rPr>
                <w:rFonts w:ascii="Calibri" w:eastAsia="Times New Roman" w:hAnsi="Calibri" w:cs="Calibri"/>
                <w:sz w:val="24"/>
                <w:szCs w:val="24"/>
                <w:lang w:eastAsia="en-GB"/>
              </w:rPr>
              <w:t>here for loads of useful resources about thriving at work - https://shapes-toolkit.mykajabi.com/sign-up-to-free-resources-and-5-things</w:t>
            </w:r>
          </w:p>
          <w:p w14:paraId="7F18A51A" w14:textId="77777777" w:rsidR="00D76902" w:rsidRPr="00D76902" w:rsidRDefault="00D76902" w:rsidP="00D76902">
            <w:pPr>
              <w:spacing w:before="300" w:after="300"/>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You can also join the </w:t>
            </w:r>
            <w:hyperlink r:id="rId21" w:history="1">
              <w:r w:rsidRPr="00D76902">
                <w:rPr>
                  <w:rFonts w:ascii="Calibri" w:eastAsia="Times New Roman" w:hAnsi="Calibri" w:cs="Calibri"/>
                  <w:sz w:val="24"/>
                  <w:szCs w:val="24"/>
                  <w:u w:val="single"/>
                  <w:lang w:eastAsia="en-GB"/>
                </w:rPr>
                <w:t>Shapes Collective Facebook group</w:t>
              </w:r>
            </w:hyperlink>
            <w:r w:rsidRPr="00D76902">
              <w:rPr>
                <w:rFonts w:ascii="Calibri" w:eastAsia="Times New Roman" w:hAnsi="Calibri" w:cs="Calibri"/>
                <w:sz w:val="24"/>
                <w:szCs w:val="24"/>
                <w:lang w:eastAsia="en-GB"/>
              </w:rPr>
              <w:t xml:space="preserve"> where we chat about the hot topics and regularly post interesting articles - https://www.facebook.com/groups/2212687302308522/</w:t>
            </w:r>
          </w:p>
          <w:p w14:paraId="6F82C4D0" w14:textId="77777777" w:rsidR="00D76902" w:rsidRPr="00D76902" w:rsidRDefault="00D76902" w:rsidP="00D76902">
            <w:pPr>
              <w:spacing w:before="300" w:after="300"/>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Follow Rachel on twitter </w:t>
            </w:r>
            <w:hyperlink r:id="rId22" w:history="1">
              <w:r w:rsidRPr="00D76902">
                <w:rPr>
                  <w:rFonts w:ascii="Calibri" w:eastAsia="Times New Roman" w:hAnsi="Calibri" w:cs="Calibri"/>
                  <w:sz w:val="24"/>
                  <w:szCs w:val="24"/>
                  <w:u w:val="single"/>
                  <w:lang w:eastAsia="en-GB"/>
                </w:rPr>
                <w:t>@DrRachelMorris</w:t>
              </w:r>
            </w:hyperlink>
            <w:r w:rsidRPr="00D76902">
              <w:rPr>
                <w:rFonts w:ascii="Calibri" w:eastAsia="Times New Roman" w:hAnsi="Calibri" w:cs="Calibri"/>
                <w:sz w:val="24"/>
                <w:szCs w:val="24"/>
                <w:lang w:eastAsia="en-GB"/>
              </w:rPr>
              <w:t> - https://twitter.com/drrachelmorris</w:t>
            </w:r>
          </w:p>
          <w:p w14:paraId="06C54ED6" w14:textId="77777777" w:rsidR="00D76902" w:rsidRPr="00D76902" w:rsidRDefault="00D76902" w:rsidP="00D76902">
            <w:pPr>
              <w:spacing w:before="300" w:after="300"/>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Follow Rachel on </w:t>
            </w:r>
            <w:hyperlink r:id="rId23" w:history="1">
              <w:r w:rsidRPr="00D76902">
                <w:rPr>
                  <w:rFonts w:ascii="Calibri" w:eastAsia="Times New Roman" w:hAnsi="Calibri" w:cs="Calibri"/>
                  <w:sz w:val="24"/>
                  <w:szCs w:val="24"/>
                  <w:u w:val="single"/>
                  <w:lang w:eastAsia="en-GB"/>
                </w:rPr>
                <w:t>LinkedIn</w:t>
              </w:r>
            </w:hyperlink>
            <w:r w:rsidRPr="00D76902">
              <w:rPr>
                <w:rFonts w:ascii="Calibri" w:eastAsia="Times New Roman" w:hAnsi="Calibri" w:cs="Calibri"/>
                <w:sz w:val="24"/>
                <w:szCs w:val="24"/>
                <w:lang w:eastAsia="en-GB"/>
              </w:rPr>
              <w:t> - https://www.linkedin.com/in/dr-rachel-morris/</w:t>
            </w:r>
          </w:p>
          <w:p w14:paraId="5A6E112D" w14:textId="77777777" w:rsidR="00D76902" w:rsidRPr="00D76902" w:rsidRDefault="00D76902" w:rsidP="00D76902">
            <w:pPr>
              <w:spacing w:before="300" w:after="300"/>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Find out more about her online and face to face courses for doctors on surviving and thriving at work at </w:t>
            </w:r>
            <w:hyperlink r:id="rId24" w:history="1">
              <w:r w:rsidRPr="00D76902">
                <w:rPr>
                  <w:rFonts w:ascii="Calibri" w:eastAsia="Times New Roman" w:hAnsi="Calibri" w:cs="Calibri"/>
                  <w:sz w:val="24"/>
                  <w:szCs w:val="24"/>
                  <w:u w:val="single"/>
                  <w:lang w:eastAsia="en-GB"/>
                </w:rPr>
                <w:t>http://www.shapesfordoctors.com/</w:t>
              </w:r>
            </w:hyperlink>
          </w:p>
          <w:p w14:paraId="67E7F85F" w14:textId="00027FF5" w:rsidR="00892915" w:rsidRPr="00D76902" w:rsidRDefault="00D76902" w:rsidP="00504636">
            <w:pPr>
              <w:spacing w:before="300" w:after="300"/>
              <w:rPr>
                <w:rFonts w:ascii="Times New Roman" w:eastAsia="Times New Roman" w:hAnsi="Times New Roman" w:cs="Times New Roman"/>
                <w:sz w:val="24"/>
                <w:szCs w:val="24"/>
                <w:lang w:eastAsia="en-GB"/>
              </w:rPr>
            </w:pPr>
            <w:r w:rsidRPr="00D76902">
              <w:rPr>
                <w:rFonts w:ascii="Calibri" w:eastAsia="Times New Roman" w:hAnsi="Calibri" w:cs="Calibri"/>
                <w:sz w:val="24"/>
                <w:szCs w:val="24"/>
                <w:lang w:eastAsia="en-GB"/>
              </w:rPr>
              <w:t xml:space="preserve">Or for other organisations at </w:t>
            </w:r>
            <w:hyperlink r:id="rId25" w:history="1">
              <w:r w:rsidRPr="00D76902">
                <w:rPr>
                  <w:rFonts w:ascii="Calibri" w:eastAsia="Times New Roman" w:hAnsi="Calibri" w:cs="Calibri"/>
                  <w:sz w:val="24"/>
                  <w:szCs w:val="24"/>
                  <w:u w:val="single"/>
                  <w:lang w:eastAsia="en-GB"/>
                </w:rPr>
                <w:t>www.shapestoolkit.co.uk</w:t>
              </w:r>
            </w:hyperlink>
            <w:r w:rsidRPr="00D76902">
              <w:rPr>
                <w:rFonts w:ascii="Times New Roman" w:eastAsia="Times New Roman" w:hAnsi="Times New Roman" w:cs="Times New Roman"/>
                <w:sz w:val="24"/>
                <w:szCs w:val="24"/>
                <w:u w:val="single"/>
                <w:lang w:eastAsia="en-GB"/>
              </w:rPr>
              <w:t>  - http://www.shapestoolkit.co.uk</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6"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27"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8"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9"/>
      <w:footerReference w:type="default" r:id="rId30"/>
      <w:headerReference w:type="first" r:id="rId31"/>
      <w:footerReference w:type="first" r:id="rId32"/>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BAED" w14:textId="77777777" w:rsidR="00B20751" w:rsidRDefault="00B20751" w:rsidP="002F5F2A">
      <w:r>
        <w:separator/>
      </w:r>
    </w:p>
  </w:endnote>
  <w:endnote w:type="continuationSeparator" w:id="0">
    <w:p w14:paraId="27D3A72F" w14:textId="77777777" w:rsidR="00B20751" w:rsidRDefault="00B20751"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31850" w14:textId="77777777" w:rsidR="00B20751" w:rsidRDefault="00B20751" w:rsidP="002F5F2A">
      <w:r>
        <w:separator/>
      </w:r>
    </w:p>
  </w:footnote>
  <w:footnote w:type="continuationSeparator" w:id="0">
    <w:p w14:paraId="262A4903" w14:textId="77777777" w:rsidR="00B20751" w:rsidRDefault="00B20751"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1"/>
  </w:num>
  <w:num w:numId="3">
    <w:abstractNumId w:val="18"/>
  </w:num>
  <w:num w:numId="4">
    <w:abstractNumId w:val="26"/>
  </w:num>
  <w:num w:numId="5">
    <w:abstractNumId w:val="20"/>
  </w:num>
  <w:num w:numId="6">
    <w:abstractNumId w:val="12"/>
  </w:num>
  <w:num w:numId="7">
    <w:abstractNumId w:val="25"/>
  </w:num>
  <w:num w:numId="8">
    <w:abstractNumId w:val="1"/>
  </w:num>
  <w:num w:numId="9">
    <w:abstractNumId w:val="0"/>
  </w:num>
  <w:num w:numId="10">
    <w:abstractNumId w:val="27"/>
  </w:num>
  <w:num w:numId="11">
    <w:abstractNumId w:val="8"/>
  </w:num>
  <w:num w:numId="12">
    <w:abstractNumId w:val="15"/>
  </w:num>
  <w:num w:numId="13">
    <w:abstractNumId w:val="24"/>
  </w:num>
  <w:num w:numId="14">
    <w:abstractNumId w:val="4"/>
  </w:num>
  <w:num w:numId="15">
    <w:abstractNumId w:val="5"/>
  </w:num>
  <w:num w:numId="16">
    <w:abstractNumId w:val="10"/>
  </w:num>
  <w:num w:numId="17">
    <w:abstractNumId w:val="19"/>
  </w:num>
  <w:num w:numId="18">
    <w:abstractNumId w:val="9"/>
  </w:num>
  <w:num w:numId="19">
    <w:abstractNumId w:val="13"/>
  </w:num>
  <w:num w:numId="20">
    <w:abstractNumId w:val="16"/>
  </w:num>
  <w:num w:numId="21">
    <w:abstractNumId w:val="14"/>
  </w:num>
  <w:num w:numId="22">
    <w:abstractNumId w:val="22"/>
  </w:num>
  <w:num w:numId="23">
    <w:abstractNumId w:val="7"/>
  </w:num>
  <w:num w:numId="24">
    <w:abstractNumId w:val="17"/>
  </w:num>
  <w:num w:numId="25">
    <w:abstractNumId w:val="23"/>
  </w:num>
  <w:num w:numId="26">
    <w:abstractNumId w:val="2"/>
  </w:num>
  <w:num w:numId="27">
    <w:abstractNumId w:val="6"/>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61053"/>
    <w:rsid w:val="00364CE4"/>
    <w:rsid w:val="00366D94"/>
    <w:rsid w:val="0038072B"/>
    <w:rsid w:val="003C58D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1EDA"/>
    <w:rsid w:val="005E0CDE"/>
    <w:rsid w:val="005F6C54"/>
    <w:rsid w:val="00607A3B"/>
    <w:rsid w:val="006231A8"/>
    <w:rsid w:val="0062626A"/>
    <w:rsid w:val="00650B8E"/>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92915"/>
    <w:rsid w:val="00895340"/>
    <w:rsid w:val="008F3922"/>
    <w:rsid w:val="00917572"/>
    <w:rsid w:val="00923060"/>
    <w:rsid w:val="0092352C"/>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C6800"/>
    <w:rsid w:val="00AD4C90"/>
    <w:rsid w:val="00AE43E8"/>
    <w:rsid w:val="00B17C0F"/>
    <w:rsid w:val="00B20751"/>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76902"/>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toolkit.mykajabi.com/free-team-wellbeing-toolkit" TargetMode="External"/><Relationship Id="rId13" Type="http://schemas.openxmlformats.org/officeDocument/2006/relationships/hyperlink" Target="http://janegunn.co.uk/managing-conflict-in-times-of-change-challenge-crisis/" TargetMode="External"/><Relationship Id="rId18" Type="http://schemas.openxmlformats.org/officeDocument/2006/relationships/hyperlink" Target="https://shapes-toolkit.mykajabi.com/podcast-CPD-forms" TargetMode="External"/><Relationship Id="rId26" Type="http://schemas.openxmlformats.org/officeDocument/2006/relationships/hyperlink" Target="http://www.shapesfordoctors.com/podcasts" TargetMode="External"/><Relationship Id="rId3" Type="http://schemas.openxmlformats.org/officeDocument/2006/relationships/settings" Target="settings.xml"/><Relationship Id="rId21" Type="http://schemas.openxmlformats.org/officeDocument/2006/relationships/hyperlink" Target="https://www.facebook.com/groups/2212687302308522/"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ane@janegunn.co.uk" TargetMode="External"/><Relationship Id="rId17" Type="http://schemas.openxmlformats.org/officeDocument/2006/relationships/hyperlink" Target="https://www.practitionerhealth.nhs.uk/" TargetMode="External"/><Relationship Id="rId25" Type="http://schemas.openxmlformats.org/officeDocument/2006/relationships/hyperlink" Target="http://www.shapestoolkit.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ma.org.uk/advice/work-life-support/your-wellbeing" TargetMode="External"/><Relationship Id="rId20" Type="http://schemas.openxmlformats.org/officeDocument/2006/relationships/hyperlink" Target="https://shapes-toolkit.mykajabi.com/sign-up-to-free-resources-and-5-thing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pes-toolkit.mykajabi.com/free-team-wellbeing-toolkit" TargetMode="External"/><Relationship Id="rId24" Type="http://schemas.openxmlformats.org/officeDocument/2006/relationships/hyperlink" Target="http://www.shapesfordoctors.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hapes-toolkit.mykajabi.com/support-your-team-webinar"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facebook.com/groups/2212687302308522/" TargetMode="External"/><Relationship Id="rId10" Type="http://schemas.openxmlformats.org/officeDocument/2006/relationships/hyperlink" Target="https://shapes-toolkit.mykajabi.com/free-team-wellbeing-toolkit" TargetMode="External"/><Relationship Id="rId19" Type="http://schemas.openxmlformats.org/officeDocument/2006/relationships/hyperlink" Target="https://shapesfordoctors.com/podcast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youtube.com/channel/UCyWX729Pi6hPdCYM7laYDEA" TargetMode="External"/><Relationship Id="rId14" Type="http://schemas.openxmlformats.org/officeDocument/2006/relationships/hyperlink" Target="https://www.youtube.com/watch?v=4RUIhjwCDO0" TargetMode="External"/><Relationship Id="rId22" Type="http://schemas.openxmlformats.org/officeDocument/2006/relationships/hyperlink" Target="https://twitter.com/drrachelmorris" TargetMode="External"/><Relationship Id="rId27" Type="http://schemas.openxmlformats.org/officeDocument/2006/relationships/hyperlink" Target="http://www.shapesfordoctors.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25</cp:revision>
  <cp:lastPrinted>2019-06-24T15:44:00Z</cp:lastPrinted>
  <dcterms:created xsi:type="dcterms:W3CDTF">2020-03-23T21:43:00Z</dcterms:created>
  <dcterms:modified xsi:type="dcterms:W3CDTF">2020-06-01T10:28:00Z</dcterms:modified>
</cp:coreProperties>
</file>