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8C1E" w14:textId="38B708C8" w:rsidR="00476D9D" w:rsidRDefault="00201756">
      <w:pPr>
        <w:pStyle w:val="Heading2"/>
        <w:rPr>
          <w:rStyle w:val="None"/>
          <w:rFonts w:ascii="Times" w:eastAsia="Times" w:hAnsi="Times" w:cs="Times"/>
          <w:color w:val="000000"/>
          <w:u w:color="000000"/>
          <w14:textOutline w14:w="3175" w14:cap="flat" w14:cmpd="sng" w14:algn="ctr">
            <w14:solidFill>
              <w14:srgbClr w14:val="000000"/>
            </w14:solidFill>
            <w14:prstDash w14:val="solid"/>
            <w14:miter w14:lim="400000"/>
          </w14:textOutline>
        </w:rPr>
      </w:pPr>
      <w:r>
        <w:rPr>
          <w:rStyle w:val="None"/>
          <w:color w:val="00A09A"/>
          <w:sz w:val="36"/>
          <w:szCs w:val="36"/>
          <w:u w:color="00A09A"/>
          <w14:textOutline w14:w="3175" w14:cap="flat" w14:cmpd="sng" w14:algn="ctr">
            <w14:solidFill>
              <w14:srgbClr w14:val="00A09A"/>
            </w14:solidFill>
            <w14:prstDash w14:val="solid"/>
            <w14:miter w14:lim="400000"/>
          </w14:textOutline>
        </w:rPr>
        <w:t xml:space="preserve">Episode 90: </w:t>
      </w:r>
      <w:r w:rsidR="009B418C">
        <w:rPr>
          <w:rStyle w:val="None"/>
          <w:sz w:val="36"/>
          <w:szCs w:val="36"/>
          <w:lang w:val="en-US"/>
        </w:rPr>
        <w:t>What to Do About Bitching and Backbiting</w:t>
      </w:r>
      <w:r>
        <w:rPr>
          <w:rStyle w:val="None"/>
          <w:b w:val="0"/>
          <w:bCs w:val="0"/>
          <w:sz w:val="36"/>
          <w:szCs w:val="36"/>
        </w:rPr>
        <w:t xml:space="preserve"> </w:t>
      </w:r>
      <w:r>
        <w:rPr>
          <w:rStyle w:val="None"/>
          <w:rFonts w:ascii="Arial Unicode MS" w:hAnsi="Arial Unicode MS"/>
          <w:b w:val="0"/>
          <w:bCs w:val="0"/>
          <w:sz w:val="36"/>
          <w:szCs w:val="36"/>
        </w:rPr>
        <w:br/>
      </w:r>
      <w:r>
        <w:rPr>
          <w:rStyle w:val="None"/>
          <w:b w:val="0"/>
          <w:bCs w:val="0"/>
          <w:i/>
          <w:iCs/>
          <w:lang w:val="en-US"/>
        </w:rPr>
        <w:t>with Dr Edward Pooley</w:t>
      </w:r>
    </w:p>
    <w:p w14:paraId="06E953E9" w14:textId="77777777" w:rsidR="00476D9D" w:rsidRDefault="00201756">
      <w:pPr>
        <w:pStyle w:val="Default"/>
        <w:spacing w:line="440" w:lineRule="atLeast"/>
        <w:jc w:val="both"/>
        <w:rPr>
          <w:rStyle w:val="None"/>
          <w:rFonts w:ascii="Times" w:eastAsia="Times" w:hAnsi="Times" w:cs="Times"/>
          <w:sz w:val="24"/>
          <w:szCs w:val="24"/>
          <w14:textOutline w14:w="3175" w14:cap="flat" w14:cmpd="sng" w14:algn="ctr">
            <w14:solidFill>
              <w14:srgbClr w14:val="000000"/>
            </w14:solidFill>
            <w14:prstDash w14:val="solid"/>
            <w14:miter w14:lim="400000"/>
          </w14:textOutline>
        </w:rPr>
      </w:pP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In this episode, we are joined by Dr Edward </w:t>
      </w:r>
      <w:r w:rsidR="00A94DDE">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Pooley, a general practitioner and</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authority in workplace</w:t>
      </w:r>
      <w:r w:rsidR="00A94DDE">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management. He specialises in c</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ommunication and time management to create a better, happier and </w:t>
      </w:r>
      <w:r w:rsidR="00791E00">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more </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productive workplace. With him, we discuss what we can do when faced with the </w:t>
      </w:r>
      <w:r w:rsidR="00791E00">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tricky</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situation of </w:t>
      </w:r>
      <w:r w:rsidR="00791E00">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hearing </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inappropriate comments about other people.</w:t>
      </w:r>
    </w:p>
    <w:p w14:paraId="4044D288" w14:textId="77777777" w:rsidR="00476D9D" w:rsidRDefault="00476D9D">
      <w:pPr>
        <w:pStyle w:val="Default"/>
        <w:spacing w:line="280" w:lineRule="atLeast"/>
        <w:rPr>
          <w:rStyle w:val="None"/>
          <w:rFonts w:ascii="Times" w:eastAsia="Times" w:hAnsi="Times" w:cs="Times"/>
          <w:sz w:val="24"/>
          <w:szCs w:val="24"/>
          <w14:textOutline w14:w="3175" w14:cap="flat" w14:cmpd="sng" w14:algn="ctr">
            <w14:solidFill>
              <w14:srgbClr w14:val="000000"/>
            </w14:solidFill>
            <w14:prstDash w14:val="solid"/>
            <w14:miter w14:lim="400000"/>
          </w14:textOutline>
        </w:rPr>
      </w:pPr>
    </w:p>
    <w:p w14:paraId="2B4D90C9" w14:textId="77777777" w:rsidR="00476D9D" w:rsidRDefault="002415FF">
      <w:pPr>
        <w:pStyle w:val="Default"/>
        <w:spacing w:line="440" w:lineRule="atLeast"/>
        <w:jc w:val="both"/>
        <w:rPr>
          <w:rStyle w:val="None"/>
          <w:rFonts w:ascii="Arial" w:eastAsia="Arial" w:hAnsi="Arial" w:cs="Arial"/>
          <w:color w:val="595959"/>
          <w:sz w:val="24"/>
          <w:szCs w:val="24"/>
          <w:u w:color="595959"/>
          <w14:textOutline w14:w="3175" w14:cap="flat" w14:cmpd="sng" w14:algn="ctr">
            <w14:solidFill>
              <w14:srgbClr w14:val="595959"/>
            </w14:solidFill>
            <w14:prstDash w14:val="solid"/>
            <w14:miter w14:lim="400000"/>
          </w14:textOutline>
        </w:rPr>
      </w:pPr>
      <w:r w:rsidRPr="002415FF">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Edward shares with us how we can stop these uncomfortable situations and create positive changes. We can do so by learning how to challenge others and speak up the right way.</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w:t>
      </w:r>
      <w:r w:rsidR="00201756">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Learn the importance of using our own words to make it known that a comment is not okay. Together, let’s build a culture of a comfortable and open workplace with </w:t>
      </w:r>
      <w:r w:rsidR="0052269F">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healthy </w:t>
      </w:r>
      <w:r w:rsidR="00201756">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communication.</w:t>
      </w:r>
    </w:p>
    <w:p w14:paraId="59B83FA4" w14:textId="77777777" w:rsidR="00476D9D" w:rsidRDefault="00476D9D">
      <w:pPr>
        <w:pStyle w:val="BodyA"/>
        <w:spacing w:line="280" w:lineRule="exact"/>
      </w:pPr>
    </w:p>
    <w:tbl>
      <w:tblPr>
        <w:tblW w:w="901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476D9D" w14:paraId="6678ACAB" w14:textId="77777777">
        <w:trPr>
          <w:trHeight w:val="6003"/>
        </w:trPr>
        <w:tc>
          <w:tcPr>
            <w:tcW w:w="9016" w:type="dxa"/>
            <w:tcBorders>
              <w:top w:val="single" w:sz="4" w:space="0" w:color="000000"/>
              <w:left w:val="single" w:sz="4" w:space="0" w:color="000000"/>
              <w:bottom w:val="single" w:sz="4" w:space="0" w:color="000000"/>
              <w:right w:val="single" w:sz="4" w:space="0" w:color="000000"/>
            </w:tcBorders>
            <w:shd w:val="clear" w:color="auto" w:fill="F0FAF6"/>
            <w:tcMar>
              <w:top w:w="80" w:type="dxa"/>
              <w:left w:w="80" w:type="dxa"/>
              <w:bottom w:w="80" w:type="dxa"/>
              <w:right w:w="80" w:type="dxa"/>
            </w:tcMar>
          </w:tcPr>
          <w:p w14:paraId="0C6E6181" w14:textId="77777777" w:rsidR="00476D9D" w:rsidRDefault="00476D9D">
            <w:pPr>
              <w:pStyle w:val="BodyA"/>
              <w:spacing w:line="280" w:lineRule="exact"/>
              <w:rPr>
                <w:rStyle w:val="None"/>
              </w:rPr>
            </w:pPr>
          </w:p>
          <w:p w14:paraId="019F4D10" w14:textId="77777777" w:rsidR="00476D9D" w:rsidRDefault="00201756">
            <w:pPr>
              <w:pStyle w:val="BodyA"/>
              <w:spacing w:line="280" w:lineRule="exact"/>
              <w:rPr>
                <w:rStyle w:val="None"/>
                <w:b/>
                <w:bCs/>
                <w:sz w:val="26"/>
                <w:szCs w:val="26"/>
              </w:rPr>
            </w:pPr>
            <w:r>
              <w:rPr>
                <w:rStyle w:val="None"/>
                <w:b/>
                <w:bCs/>
                <w:sz w:val="26"/>
                <w:szCs w:val="26"/>
              </w:rPr>
              <w:t>Podcast links</w:t>
            </w:r>
          </w:p>
          <w:p w14:paraId="575BFEF5" w14:textId="77777777" w:rsidR="00476D9D" w:rsidRDefault="00476D9D">
            <w:pPr>
              <w:pStyle w:val="BodyA"/>
              <w:spacing w:line="280" w:lineRule="exact"/>
              <w:rPr>
                <w:rStyle w:val="None"/>
                <w:b/>
                <w:bCs/>
                <w:sz w:val="26"/>
                <w:szCs w:val="26"/>
              </w:rPr>
            </w:pPr>
          </w:p>
          <w:p w14:paraId="7F50D3EB" w14:textId="77777777" w:rsidR="00476D9D" w:rsidRDefault="00201756">
            <w:pPr>
              <w:pStyle w:val="BodyA"/>
              <w:spacing w:after="240" w:line="240" w:lineRule="auto"/>
              <w:rPr>
                <w:rStyle w:val="None"/>
              </w:rPr>
            </w:pPr>
            <w:r>
              <w:rPr>
                <w:rStyle w:val="None"/>
              </w:rPr>
              <w:t xml:space="preserve">Check out our </w:t>
            </w:r>
            <w:hyperlink r:id="rId6" w:history="1">
              <w:r>
                <w:rPr>
                  <w:rStyle w:val="Hyperlink2"/>
                </w:rPr>
                <w:t>Permission to Thrive CPD membership</w:t>
              </w:r>
            </w:hyperlink>
            <w:r>
              <w:rPr>
                <w:rStyle w:val="None"/>
                <w:color w:val="00A09A"/>
                <w:u w:color="00A09A"/>
              </w:rPr>
              <w:t xml:space="preserve"> </w:t>
            </w:r>
            <w:r>
              <w:rPr>
                <w:rStyle w:val="None"/>
              </w:rPr>
              <w:t>for doctors.</w:t>
            </w:r>
          </w:p>
          <w:p w14:paraId="5ADEDEA6" w14:textId="77777777" w:rsidR="00476D9D" w:rsidRDefault="00201756">
            <w:pPr>
              <w:pStyle w:val="BodyA"/>
              <w:spacing w:after="240" w:line="240" w:lineRule="auto"/>
              <w:rPr>
                <w:rStyle w:val="None"/>
                <w:color w:val="0E101A"/>
                <w:u w:color="0E101A"/>
              </w:rPr>
            </w:pPr>
            <w:r>
              <w:rPr>
                <w:rStyle w:val="None"/>
              </w:rPr>
              <w:t xml:space="preserve">Find out more about the </w:t>
            </w:r>
            <w:hyperlink r:id="rId7" w:history="1">
              <w:r>
                <w:rPr>
                  <w:rStyle w:val="Hyperlink2"/>
                </w:rPr>
                <w:t>Shapes Toolkit</w:t>
              </w:r>
            </w:hyperlink>
            <w:r>
              <w:rPr>
                <w:rStyle w:val="None"/>
              </w:rPr>
              <w:t xml:space="preserve"> training, talks and workshops.</w:t>
            </w:r>
          </w:p>
          <w:p w14:paraId="33105EF2" w14:textId="77777777" w:rsidR="00476D9D" w:rsidRDefault="001F5E02">
            <w:pPr>
              <w:pStyle w:val="BodyA"/>
              <w:spacing w:after="240" w:line="280" w:lineRule="exact"/>
              <w:rPr>
                <w:rStyle w:val="None"/>
              </w:rPr>
            </w:pPr>
            <w:hyperlink r:id="rId8" w:history="1">
              <w:r w:rsidR="00201756">
                <w:rPr>
                  <w:rStyle w:val="Hyperlink2"/>
                </w:rPr>
                <w:t>Sign up here</w:t>
              </w:r>
            </w:hyperlink>
            <w:r w:rsidR="00201756">
              <w:rPr>
                <w:rStyle w:val="None"/>
              </w:rPr>
              <w:t xml:space="preserve"> for more </w:t>
            </w:r>
            <w:r w:rsidR="00201756">
              <w:rPr>
                <w:rStyle w:val="None"/>
                <w:b/>
                <w:bCs/>
              </w:rPr>
              <w:t>free</w:t>
            </w:r>
            <w:r w:rsidR="00201756">
              <w:rPr>
                <w:rStyle w:val="None"/>
              </w:rPr>
              <w:t xml:space="preserve"> resources.</w:t>
            </w:r>
          </w:p>
          <w:p w14:paraId="16173F2F" w14:textId="77777777" w:rsidR="00476D9D" w:rsidRDefault="00201756">
            <w:pPr>
              <w:pStyle w:val="BodyA"/>
              <w:spacing w:after="240" w:line="280" w:lineRule="exact"/>
              <w:rPr>
                <w:rStyle w:val="None"/>
              </w:rPr>
            </w:pPr>
            <w:r>
              <w:rPr>
                <w:rStyle w:val="None"/>
              </w:rPr>
              <w:t xml:space="preserve">Join the </w:t>
            </w:r>
            <w:hyperlink r:id="rId9" w:history="1">
              <w:r>
                <w:rPr>
                  <w:rStyle w:val="Hyperlink2"/>
                </w:rPr>
                <w:t>Shapes Collective FB group</w:t>
              </w:r>
            </w:hyperlink>
            <w:r>
              <w:rPr>
                <w:rStyle w:val="None"/>
                <w:color w:val="00A09A"/>
                <w:u w:color="00A09A"/>
              </w:rPr>
              <w:t>.</w:t>
            </w:r>
          </w:p>
          <w:p w14:paraId="14DFBCAD" w14:textId="77777777" w:rsidR="00476D9D" w:rsidRDefault="001F5E02">
            <w:pPr>
              <w:pStyle w:val="BodyA"/>
              <w:spacing w:after="240" w:line="280" w:lineRule="exact"/>
              <w:rPr>
                <w:rStyle w:val="None"/>
                <w:color w:val="00A09A"/>
                <w:u w:color="00A09A"/>
              </w:rPr>
            </w:pPr>
            <w:hyperlink r:id="rId10" w:history="1">
              <w:r w:rsidR="00201756">
                <w:rPr>
                  <w:rStyle w:val="Hyperlink3"/>
                  <w:color w:val="00A09A"/>
                  <w:u w:color="00A09A"/>
                </w:rPr>
                <w:t>Email Rachel</w:t>
              </w:r>
            </w:hyperlink>
            <w:r w:rsidR="00201756">
              <w:rPr>
                <w:rStyle w:val="None"/>
              </w:rPr>
              <w:t xml:space="preserve"> or reach her on </w:t>
            </w:r>
            <w:hyperlink r:id="rId11" w:history="1">
              <w:r w:rsidR="00201756">
                <w:rPr>
                  <w:rStyle w:val="Hyperlink3"/>
                  <w:color w:val="00A09A"/>
                  <w:u w:color="00A09A"/>
                </w:rPr>
                <w:t>LinkedIn</w:t>
              </w:r>
            </w:hyperlink>
            <w:r w:rsidR="00201756">
              <w:rPr>
                <w:rStyle w:val="None"/>
                <w:color w:val="00A09A"/>
                <w:u w:color="00A09A"/>
              </w:rPr>
              <w:t xml:space="preserve"> </w:t>
            </w:r>
            <w:r w:rsidR="00201756">
              <w:rPr>
                <w:rStyle w:val="None"/>
              </w:rPr>
              <w:t xml:space="preserve">or </w:t>
            </w:r>
            <w:hyperlink r:id="rId12" w:history="1">
              <w:r w:rsidR="00201756">
                <w:rPr>
                  <w:rStyle w:val="Hyperlink3"/>
                  <w:color w:val="00A09A"/>
                  <w:u w:color="00A09A"/>
                </w:rPr>
                <w:t>Twitter</w:t>
              </w:r>
            </w:hyperlink>
            <w:r w:rsidR="00201756">
              <w:rPr>
                <w:rStyle w:val="None"/>
                <w:color w:val="00A09A"/>
                <w:u w:color="00A09A"/>
              </w:rPr>
              <w:t>.</w:t>
            </w:r>
          </w:p>
          <w:p w14:paraId="66560114" w14:textId="77777777" w:rsidR="00476D9D" w:rsidRPr="0052269F" w:rsidRDefault="001F5E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280" w:after="240"/>
              <w:rPr>
                <w:rStyle w:val="None"/>
                <w:rFonts w:ascii="Arial" w:hAnsi="Arial" w:cs="Arial"/>
                <w:color w:val="454545"/>
                <w:sz w:val="24"/>
                <w:szCs w:val="24"/>
              </w:rPr>
            </w:pPr>
            <w:hyperlink r:id="rId13" w:history="1">
              <w:r w:rsidR="00201756" w:rsidRPr="0052269F">
                <w:rPr>
                  <w:rStyle w:val="Hyperlink4"/>
                  <w:rFonts w:ascii="Arial" w:hAnsi="Arial" w:cs="Arial"/>
                  <w:sz w:val="24"/>
                  <w:szCs w:val="24"/>
                </w:rPr>
                <w:t>Episode 58: Bullying in the Workplace with Dr Adam Harrison</w:t>
              </w:r>
            </w:hyperlink>
          </w:p>
          <w:p w14:paraId="0C743A01" w14:textId="77777777" w:rsidR="00476D9D" w:rsidRPr="0052269F" w:rsidRDefault="001F5E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280" w:after="240"/>
              <w:rPr>
                <w:rStyle w:val="None"/>
                <w:rFonts w:ascii="Arial" w:hAnsi="Arial" w:cs="Arial"/>
                <w:color w:val="454545"/>
                <w:sz w:val="24"/>
                <w:szCs w:val="24"/>
              </w:rPr>
            </w:pPr>
            <w:hyperlink r:id="rId14" w:history="1">
              <w:r w:rsidR="00201756" w:rsidRPr="0052269F">
                <w:rPr>
                  <w:rStyle w:val="Hyperlink4"/>
                  <w:rFonts w:ascii="Arial" w:hAnsi="Arial" w:cs="Arial"/>
                  <w:sz w:val="24"/>
                  <w:szCs w:val="24"/>
                </w:rPr>
                <w:t>Episode 53: How to be more anti-racist</w:t>
              </w:r>
            </w:hyperlink>
          </w:p>
          <w:p w14:paraId="61E1F4C1" w14:textId="77777777" w:rsidR="00476D9D" w:rsidRPr="0052269F" w:rsidRDefault="001F5E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280" w:after="240"/>
              <w:rPr>
                <w:rStyle w:val="None"/>
                <w:rFonts w:ascii="Arial" w:hAnsi="Arial" w:cs="Arial"/>
                <w:color w:val="454545"/>
                <w:sz w:val="24"/>
                <w:szCs w:val="24"/>
              </w:rPr>
            </w:pPr>
            <w:hyperlink r:id="rId15" w:history="1">
              <w:r w:rsidR="00201756" w:rsidRPr="0052269F">
                <w:rPr>
                  <w:rStyle w:val="Hyperlink4"/>
                  <w:rFonts w:ascii="Arial" w:hAnsi="Arial" w:cs="Arial"/>
                  <w:sz w:val="24"/>
                  <w:szCs w:val="24"/>
                </w:rPr>
                <w:t>Episode 74: Managing your Time in a System Which Sucks with Dr Ed Pooley</w:t>
              </w:r>
            </w:hyperlink>
          </w:p>
          <w:p w14:paraId="34777963" w14:textId="77777777" w:rsidR="00476D9D" w:rsidRDefault="001F5E0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280" w:after="240"/>
            </w:pPr>
            <w:hyperlink r:id="rId16" w:history="1">
              <w:r w:rsidR="00201756" w:rsidRPr="0052269F">
                <w:rPr>
                  <w:rStyle w:val="Hyperlink4"/>
                  <w:rFonts w:ascii="Arial" w:hAnsi="Arial" w:cs="Arial"/>
                  <w:sz w:val="24"/>
                  <w:szCs w:val="24"/>
                </w:rPr>
                <w:t>Episode 85: Being a Good Communicator and Navigating Difficult Conversations at Work with Dr Edward Pooley</w:t>
              </w:r>
            </w:hyperlink>
            <w:r w:rsidR="00201756" w:rsidRPr="0052269F">
              <w:rPr>
                <w:rFonts w:ascii="Arial" w:hAnsi="Arial" w:cs="Arial"/>
                <w:color w:val="E4AF0A"/>
                <w:sz w:val="24"/>
                <w:szCs w:val="24"/>
              </w:rPr>
              <w:br/>
            </w:r>
          </w:p>
        </w:tc>
      </w:tr>
    </w:tbl>
    <w:p w14:paraId="3E8516EE" w14:textId="77777777" w:rsidR="00476D9D" w:rsidRDefault="00476D9D">
      <w:pPr>
        <w:pStyle w:val="BodyA"/>
        <w:widowControl w:val="0"/>
        <w:spacing w:line="240" w:lineRule="auto"/>
        <w:ind w:left="2" w:hanging="2"/>
      </w:pPr>
    </w:p>
    <w:p w14:paraId="12CD7724" w14:textId="77777777" w:rsidR="00476D9D" w:rsidRDefault="00476D9D">
      <w:pPr>
        <w:pStyle w:val="BodyA"/>
        <w:spacing w:line="280" w:lineRule="exact"/>
      </w:pPr>
    </w:p>
    <w:tbl>
      <w:tblPr>
        <w:tblW w:w="90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5"/>
      </w:tblGrid>
      <w:tr w:rsidR="00476D9D" w14:paraId="7E41F9A3" w14:textId="77777777">
        <w:trPr>
          <w:trHeight w:val="4525"/>
        </w:trPr>
        <w:tc>
          <w:tcPr>
            <w:tcW w:w="9015" w:type="dxa"/>
            <w:tcBorders>
              <w:top w:val="single" w:sz="4" w:space="0" w:color="000000"/>
              <w:left w:val="single" w:sz="4" w:space="0" w:color="000000"/>
              <w:bottom w:val="single" w:sz="4" w:space="0" w:color="000000"/>
              <w:right w:val="single" w:sz="4" w:space="0" w:color="000000"/>
            </w:tcBorders>
            <w:shd w:val="clear" w:color="auto" w:fill="FCF6F4"/>
            <w:tcMar>
              <w:top w:w="80" w:type="dxa"/>
              <w:left w:w="80" w:type="dxa"/>
              <w:bottom w:w="80" w:type="dxa"/>
              <w:right w:w="80" w:type="dxa"/>
            </w:tcMar>
          </w:tcPr>
          <w:p w14:paraId="6F6048E9" w14:textId="77777777" w:rsidR="00476D9D" w:rsidRDefault="00201756">
            <w:pPr>
              <w:pStyle w:val="BodyA"/>
              <w:tabs>
                <w:tab w:val="left" w:pos="5151"/>
              </w:tabs>
              <w:spacing w:after="280" w:line="280" w:lineRule="atLeast"/>
              <w:rPr>
                <w:rStyle w:val="None"/>
                <w:b/>
                <w:bCs/>
              </w:rPr>
            </w:pPr>
            <w:r>
              <w:rPr>
                <w:rStyle w:val="None"/>
                <w:b/>
                <w:bCs/>
              </w:rPr>
              <w:t>Guest links</w:t>
            </w:r>
            <w:r>
              <w:rPr>
                <w:rStyle w:val="None"/>
                <w:b/>
                <w:bCs/>
              </w:rPr>
              <w:tab/>
            </w:r>
          </w:p>
          <w:p w14:paraId="5BDA129F" w14:textId="77777777" w:rsidR="00476D9D" w:rsidRDefault="001F5E02">
            <w:pPr>
              <w:pStyle w:val="BodyA"/>
              <w:spacing w:after="240" w:line="280" w:lineRule="exact"/>
              <w:rPr>
                <w:rStyle w:val="None"/>
              </w:rPr>
            </w:pPr>
            <w:hyperlink r:id="rId17" w:history="1">
              <w:r w:rsidR="00201756">
                <w:rPr>
                  <w:rStyle w:val="Hyperlink5"/>
                </w:rPr>
                <w:t>Six Thinking Hats</w:t>
              </w:r>
            </w:hyperlink>
            <w:r w:rsidR="00201756">
              <w:rPr>
                <w:rStyle w:val="None"/>
              </w:rPr>
              <w:t xml:space="preserve"> by Edward de Bono</w:t>
            </w:r>
          </w:p>
          <w:p w14:paraId="580940E4" w14:textId="77777777" w:rsidR="00476D9D" w:rsidRDefault="001F5E02">
            <w:pPr>
              <w:pStyle w:val="BodyA"/>
              <w:spacing w:after="240" w:line="280" w:lineRule="exact"/>
              <w:rPr>
                <w:rStyle w:val="None"/>
              </w:rPr>
            </w:pPr>
            <w:hyperlink r:id="rId18" w:anchor=":~:text=The%2520scenarios%2520that%2520follow%2520are%2520recognizable%2520and%2520can,avoidance%2520of%2520accountability%252C%2520and%2520inattention%2520to%2520results.%2520" w:history="1">
              <w:r w:rsidR="00201756">
                <w:rPr>
                  <w:rStyle w:val="Hyperlink5"/>
                </w:rPr>
                <w:t>Five Dysfunctions of a Team</w:t>
              </w:r>
            </w:hyperlink>
            <w:r w:rsidR="00201756">
              <w:rPr>
                <w:rStyle w:val="None"/>
              </w:rPr>
              <w:t xml:space="preserve"> by Patrick Lencioni</w:t>
            </w:r>
          </w:p>
          <w:p w14:paraId="760B5094" w14:textId="77777777" w:rsidR="00476D9D" w:rsidRDefault="001F5E02">
            <w:pPr>
              <w:pStyle w:val="BodyA"/>
              <w:spacing w:after="240" w:line="280" w:lineRule="exact"/>
              <w:rPr>
                <w:rStyle w:val="None"/>
              </w:rPr>
            </w:pPr>
            <w:hyperlink r:id="rId19" w:history="1">
              <w:r w:rsidR="00201756">
                <w:rPr>
                  <w:rStyle w:val="Hyperlink5"/>
                </w:rPr>
                <w:t>Feel Better, Live More Podcast</w:t>
              </w:r>
            </w:hyperlink>
            <w:r w:rsidR="00201756">
              <w:rPr>
                <w:rStyle w:val="None"/>
                <w:color w:val="00A09A"/>
                <w:u w:color="00A09A"/>
              </w:rPr>
              <w:t xml:space="preserve"> </w:t>
            </w:r>
            <w:r w:rsidR="00201756">
              <w:rPr>
                <w:rStyle w:val="None"/>
              </w:rPr>
              <w:t>by Dr Rangan Chatterjee</w:t>
            </w:r>
          </w:p>
          <w:p w14:paraId="2B1F313B" w14:textId="77777777" w:rsidR="00476D9D" w:rsidRDefault="001F5E02">
            <w:pPr>
              <w:pStyle w:val="BodyA"/>
              <w:spacing w:after="240" w:line="280" w:lineRule="exact"/>
              <w:rPr>
                <w:rStyle w:val="None"/>
              </w:rPr>
            </w:pPr>
            <w:hyperlink r:id="rId20" w:history="1">
              <w:r w:rsidR="00201756">
                <w:rPr>
                  <w:rStyle w:val="Hyperlink5"/>
                </w:rPr>
                <w:t>Connect</w:t>
              </w:r>
            </w:hyperlink>
            <w:r w:rsidR="00201756">
              <w:rPr>
                <w:rStyle w:val="None"/>
                <w:color w:val="00A09A"/>
                <w:u w:color="00A09A"/>
              </w:rPr>
              <w:t xml:space="preserve"> </w:t>
            </w:r>
            <w:r w:rsidR="00201756">
              <w:rPr>
                <w:rStyle w:val="None"/>
              </w:rPr>
              <w:t>by David Bradford and Carole Robin</w:t>
            </w:r>
          </w:p>
          <w:p w14:paraId="66B07AD3" w14:textId="77777777" w:rsidR="00476D9D" w:rsidRDefault="001F5E02">
            <w:pPr>
              <w:pStyle w:val="BodyA"/>
              <w:spacing w:after="240" w:line="280" w:lineRule="exact"/>
              <w:rPr>
                <w:rStyle w:val="None"/>
              </w:rPr>
            </w:pPr>
            <w:hyperlink r:id="rId21" w:history="1">
              <w:r w:rsidR="00201756">
                <w:rPr>
                  <w:rStyle w:val="Hyperlink5"/>
                </w:rPr>
                <w:t>Radical Candor</w:t>
              </w:r>
            </w:hyperlink>
            <w:r w:rsidR="00201756">
              <w:rPr>
                <w:rStyle w:val="None"/>
              </w:rPr>
              <w:t xml:space="preserve"> by Kim Scott</w:t>
            </w:r>
          </w:p>
          <w:p w14:paraId="1B64DB0E" w14:textId="77777777" w:rsidR="00476D9D" w:rsidRDefault="00201756">
            <w:pPr>
              <w:pStyle w:val="Default"/>
              <w:spacing w:after="280" w:line="280" w:lineRule="atLeast"/>
              <w:rPr>
                <w:rStyle w:val="None"/>
                <w:rFonts w:ascii="Arial" w:eastAsia="Arial" w:hAnsi="Arial" w:cs="Arial"/>
                <w:b/>
                <w:bCs/>
                <w:sz w:val="24"/>
                <w:szCs w:val="24"/>
                <w14:textOutline w14:w="3175" w14:cap="flat" w14:cmpd="sng" w14:algn="ctr">
                  <w14:solidFill>
                    <w14:srgbClr w14:val="000000"/>
                  </w14:solidFill>
                  <w14:prstDash w14:val="solid"/>
                  <w14:miter w14:lim="400000"/>
                </w14:textOutline>
              </w:rPr>
            </w:pPr>
            <w:r>
              <w:rPr>
                <w:rStyle w:val="None"/>
                <w:rFonts w:ascii="Arial" w:hAnsi="Arial"/>
                <w:b/>
                <w:bCs/>
                <w:color w:val="595959"/>
                <w:sz w:val="24"/>
                <w:szCs w:val="24"/>
                <w:u w:color="595959"/>
                <w14:textOutline w14:w="3175" w14:cap="flat" w14:cmpd="sng" w14:algn="ctr">
                  <w14:solidFill>
                    <w14:srgbClr w14:val="595959"/>
                  </w14:solidFill>
                  <w14:prstDash w14:val="solid"/>
                  <w14:miter w14:lim="400000"/>
                </w14:textOutline>
              </w:rPr>
              <w:t>Connect with Dr Edward Pooley:</w:t>
            </w:r>
          </w:p>
          <w:p w14:paraId="073458DE" w14:textId="77777777" w:rsidR="00476D9D" w:rsidRDefault="001F5E02">
            <w:pPr>
              <w:pStyle w:val="BodyA"/>
              <w:spacing w:after="240" w:line="280" w:lineRule="exact"/>
            </w:pPr>
            <w:hyperlink r:id="rId22" w:history="1">
              <w:r w:rsidR="00201756">
                <w:rPr>
                  <w:rStyle w:val="Hyperlink4"/>
                </w:rPr>
                <w:t>Facebook Group</w:t>
              </w:r>
            </w:hyperlink>
            <w:r w:rsidR="00201756">
              <w:rPr>
                <w:rStyle w:val="None"/>
                <w:color w:val="00A09A"/>
                <w:u w:color="00A09A"/>
              </w:rPr>
              <w:t xml:space="preserve"> | </w:t>
            </w:r>
            <w:hyperlink r:id="rId23" w:history="1">
              <w:r w:rsidR="00201756">
                <w:rPr>
                  <w:rStyle w:val="Hyperlink4"/>
                </w:rPr>
                <w:t>LinkedIn</w:t>
              </w:r>
            </w:hyperlink>
          </w:p>
        </w:tc>
      </w:tr>
    </w:tbl>
    <w:p w14:paraId="4412DCDF" w14:textId="77777777" w:rsidR="00476D9D" w:rsidRDefault="00476D9D">
      <w:pPr>
        <w:pStyle w:val="BodyA"/>
        <w:widowControl w:val="0"/>
        <w:spacing w:line="240" w:lineRule="auto"/>
        <w:ind w:left="108" w:hanging="108"/>
      </w:pPr>
    </w:p>
    <w:p w14:paraId="60D8C0B6" w14:textId="77777777" w:rsidR="009B418C" w:rsidRDefault="00201756">
      <w:pPr>
        <w:pStyle w:val="BodyA"/>
        <w:spacing w:line="240" w:lineRule="auto"/>
        <w:jc w:val="center"/>
        <w:rPr>
          <w:rStyle w:val="None"/>
          <w:b/>
          <w:bCs/>
          <w:color w:val="00A09A"/>
          <w:u w:color="00A09A"/>
        </w:rPr>
      </w:pPr>
      <w:r>
        <w:rPr>
          <w:rStyle w:val="None"/>
          <w:rFonts w:ascii="Arial Unicode MS" w:hAnsi="Arial Unicode MS"/>
        </w:rPr>
        <w:br/>
      </w:r>
    </w:p>
    <w:p w14:paraId="22B03E31" w14:textId="76660112" w:rsidR="00476D9D" w:rsidRDefault="00201756">
      <w:pPr>
        <w:pStyle w:val="BodyA"/>
        <w:spacing w:line="240" w:lineRule="auto"/>
        <w:jc w:val="center"/>
        <w:rPr>
          <w:rStyle w:val="None"/>
          <w:b/>
          <w:bCs/>
        </w:rPr>
      </w:pPr>
      <w:r>
        <w:rPr>
          <w:rStyle w:val="None"/>
          <w:b/>
          <w:bCs/>
          <w:color w:val="00A09A"/>
          <w:u w:color="00A09A"/>
        </w:rPr>
        <w:lastRenderedPageBreak/>
        <w:t>Quote to remember:</w:t>
      </w:r>
    </w:p>
    <w:p w14:paraId="5E4E95D8" w14:textId="77777777" w:rsidR="00476D9D" w:rsidRDefault="00201756">
      <w:pPr>
        <w:pStyle w:val="Quote"/>
        <w:spacing w:line="276" w:lineRule="auto"/>
        <w:rPr>
          <w:rStyle w:val="None"/>
          <w:b/>
          <w:bCs/>
          <w:color w:val="7F7F7F"/>
          <w:sz w:val="30"/>
          <w:szCs w:val="30"/>
          <w:u w:color="7F7F7F"/>
        </w:rPr>
      </w:pPr>
      <w:r>
        <w:rPr>
          <w:rStyle w:val="None"/>
          <w:b/>
          <w:bCs/>
          <w:color w:val="7F7F7F"/>
          <w:sz w:val="30"/>
          <w:szCs w:val="30"/>
          <w:u w:color="7F7F7F"/>
        </w:rPr>
        <w:t>‘It is hard to speak up about things but the thing that makes it easier is practise. Because if you do it, someone else will do it… and it then becomes part of the culture.’</w:t>
      </w:r>
    </w:p>
    <w:p w14:paraId="07D77A94" w14:textId="77777777" w:rsidR="00706DDF" w:rsidRPr="00706DDF" w:rsidRDefault="00706DDF" w:rsidP="00706DDF">
      <w:pPr>
        <w:pStyle w:val="BodyA"/>
      </w:pPr>
    </w:p>
    <w:p w14:paraId="708643F3" w14:textId="77777777" w:rsidR="00476D9D" w:rsidRDefault="00201756">
      <w:pPr>
        <w:pStyle w:val="Heading"/>
        <w:rPr>
          <w:rStyle w:val="NoneA"/>
        </w:rPr>
      </w:pPr>
      <w:r>
        <w:rPr>
          <w:rStyle w:val="NoneA"/>
          <w:rFonts w:eastAsia="Arial Unicode MS" w:cs="Arial Unicode MS"/>
        </w:rPr>
        <w:t>What You Will Learn</w:t>
      </w:r>
    </w:p>
    <w:p w14:paraId="69E9A65A" w14:textId="77777777" w:rsidR="00476D9D" w:rsidRDefault="00201756">
      <w:pPr>
        <w:pStyle w:val="Default"/>
        <w:spacing w:line="440" w:lineRule="atLeast"/>
        <w:jc w:val="both"/>
        <w:rPr>
          <w:rStyle w:val="None"/>
          <w:rFonts w:ascii="Arial" w:eastAsia="Arial" w:hAnsi="Arial" w:cs="Arial"/>
          <w:color w:val="595959"/>
          <w:sz w:val="24"/>
          <w:szCs w:val="24"/>
          <w:u w:color="595959"/>
          <w14:textOutline w14:w="3175" w14:cap="flat" w14:cmpd="sng" w14:algn="ctr">
            <w14:solidFill>
              <w14:srgbClr w14:val="595959"/>
            </w14:solidFill>
            <w14:prstDash w14:val="solid"/>
            <w14:miter w14:lim="400000"/>
          </w14:textOutline>
        </w:rPr>
      </w:pP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It can be distressing to hear negative wor</w:t>
      </w:r>
      <w:r w:rsidR="00E071E9">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ds be spoken about other people, b</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e it judgements about their character, work ethic, or inadequacies</w:t>
      </w:r>
      <w:r w:rsidR="00E071E9">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Sometimes you</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might even think that other people are also talking about you in the same way.</w:t>
      </w:r>
      <w:r w:rsidR="00E071E9">
        <w:rPr>
          <w:rStyle w:val="None"/>
          <w:rFonts w:ascii="Arial" w:eastAsia="Arial" w:hAnsi="Arial" w:cs="Arial"/>
          <w:color w:val="595959"/>
          <w:sz w:val="24"/>
          <w:szCs w:val="24"/>
          <w:u w:color="595959"/>
          <w14:textOutline w14:w="3175" w14:cap="flat" w14:cmpd="sng" w14:algn="ctr">
            <w14:solidFill>
              <w14:srgbClr w14:val="595959"/>
            </w14:solidFill>
            <w14:prstDash w14:val="solid"/>
            <w14:miter w14:lim="400000"/>
          </w14:textOutline>
        </w:rPr>
        <w:t xml:space="preserve"> </w:t>
      </w:r>
      <w:r w:rsidR="00E071E9">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These</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w:t>
      </w:r>
      <w:r w:rsidR="005B40E2">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comments </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divide </w:t>
      </w:r>
      <w:r w:rsidR="00E071E9">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people </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and contribute to the neg</w:t>
      </w:r>
      <w:r w:rsidR="00E071E9">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ativity and burnout we feel. </w:t>
      </w:r>
      <w:r w:rsidR="005B40E2">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Ultimately, they become</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detrimental to your work, relationships, and health.</w:t>
      </w:r>
    </w:p>
    <w:p w14:paraId="439FCC3F" w14:textId="77777777" w:rsidR="00476D9D" w:rsidRDefault="00476D9D">
      <w:pPr>
        <w:pStyle w:val="Default"/>
        <w:spacing w:line="440" w:lineRule="atLeast"/>
        <w:jc w:val="both"/>
        <w:rPr>
          <w:rStyle w:val="None"/>
          <w:rFonts w:ascii="Arial" w:eastAsia="Arial" w:hAnsi="Arial" w:cs="Arial"/>
          <w:color w:val="595959"/>
          <w:sz w:val="24"/>
          <w:szCs w:val="24"/>
          <w:u w:color="595959"/>
          <w14:textOutline w14:w="3175" w14:cap="flat" w14:cmpd="sng" w14:algn="ctr">
            <w14:solidFill>
              <w14:srgbClr w14:val="595959"/>
            </w14:solidFill>
            <w14:prstDash w14:val="solid"/>
            <w14:miter w14:lim="400000"/>
          </w14:textOutline>
        </w:rPr>
      </w:pPr>
    </w:p>
    <w:p w14:paraId="646B68E6" w14:textId="77777777" w:rsidR="00476D9D" w:rsidRDefault="00201756">
      <w:pPr>
        <w:pStyle w:val="Default"/>
        <w:spacing w:line="440" w:lineRule="atLeast"/>
        <w:jc w:val="both"/>
        <w:rPr>
          <w:rStyle w:val="None"/>
          <w:rFonts w:ascii="Arial" w:eastAsia="Arial" w:hAnsi="Arial" w:cs="Arial"/>
          <w:color w:val="595959"/>
          <w:sz w:val="24"/>
          <w:szCs w:val="24"/>
          <w:u w:color="595959"/>
          <w14:textOutline w14:w="3175" w14:cap="flat" w14:cmpd="sng" w14:algn="ctr">
            <w14:solidFill>
              <w14:srgbClr w14:val="595959"/>
            </w14:solidFill>
            <w14:prstDash w14:val="solid"/>
            <w14:miter w14:lim="400000"/>
          </w14:textOutline>
        </w:rPr>
      </w:pP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This workbook recalls and applies Dr Edward Pooley’s advice </w:t>
      </w:r>
      <w:r w:rsidR="002415FF">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for</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dealing with these kinds of situations. By learning how to use your own words to speak up and challenge this negativity, you can help foster a </w:t>
      </w:r>
      <w:r w:rsidR="002C4FBF">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better</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w:t>
      </w:r>
      <w:r w:rsidR="002C4FBF">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work</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environment. Identify your own biases and negative thoughts, and learn what you can do</w:t>
      </w:r>
      <w:r w:rsidR="002C4FBF">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 xml:space="preserve"> to encourage an enjoyable work </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life for yourself and your co-workers.</w:t>
      </w:r>
    </w:p>
    <w:p w14:paraId="07A41B7F" w14:textId="77777777" w:rsidR="00476D9D" w:rsidRDefault="00201756">
      <w:pPr>
        <w:pStyle w:val="Heading2"/>
        <w:spacing w:line="480" w:lineRule="exact"/>
        <w:rPr>
          <w:rStyle w:val="None"/>
          <w:color w:val="00A09A"/>
          <w:sz w:val="44"/>
          <w:szCs w:val="44"/>
          <w:u w:color="00A09A"/>
        </w:rPr>
      </w:pPr>
      <w:r>
        <w:rPr>
          <w:rStyle w:val="None"/>
          <w:rFonts w:ascii="Arial Unicode MS" w:hAnsi="Arial Unicode MS"/>
          <w:b w:val="0"/>
          <w:bCs w:val="0"/>
          <w:color w:val="00A09A"/>
          <w:u w:color="00A09A"/>
        </w:rPr>
        <w:br/>
      </w:r>
      <w:r>
        <w:rPr>
          <w:rStyle w:val="None"/>
          <w:color w:val="00A09A"/>
          <w:sz w:val="44"/>
          <w:szCs w:val="44"/>
          <w:u w:color="00A09A"/>
          <w:lang w:val="en-US"/>
        </w:rPr>
        <w:t>Activity: It’s Okay to Say It’s Not Okay</w:t>
      </w:r>
    </w:p>
    <w:p w14:paraId="3DBF85BE" w14:textId="77777777" w:rsidR="00476D9D" w:rsidRDefault="00476D9D">
      <w:pPr>
        <w:pStyle w:val="BodyA"/>
        <w:spacing w:line="276" w:lineRule="auto"/>
      </w:pPr>
    </w:p>
    <w:p w14:paraId="777AA31C" w14:textId="77777777" w:rsidR="00476D9D" w:rsidRDefault="00201756">
      <w:pPr>
        <w:pStyle w:val="Default"/>
        <w:spacing w:line="360" w:lineRule="auto"/>
        <w:jc w:val="both"/>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pPr>
      <w:r>
        <w:rPr>
          <w:rStyle w:val="None"/>
          <w:rFonts w:ascii="Arial" w:hAnsi="Arial"/>
          <w:b/>
          <w:bCs/>
          <w:color w:val="595959"/>
          <w:sz w:val="24"/>
          <w:szCs w:val="24"/>
          <w:u w:color="595959"/>
          <w14:textOutline w14:w="3175" w14:cap="flat" w14:cmpd="sng" w14:algn="ctr">
            <w14:solidFill>
              <w14:srgbClr w14:val="595959"/>
            </w14:solidFill>
            <w14:prstDash w14:val="solid"/>
            <w14:miter w14:lim="400000"/>
          </w14:textOutline>
        </w:rPr>
        <w:t xml:space="preserve">Q1 </w:t>
      </w:r>
      <w:r>
        <w:rPr>
          <w:rStyle w:val="None"/>
          <w:rFonts w:ascii="Arial" w:hAnsi="Arial"/>
          <w:color w:val="595959"/>
          <w:sz w:val="24"/>
          <w:szCs w:val="24"/>
          <w:u w:color="595959"/>
          <w14:textOutline w14:w="3175" w14:cap="flat" w14:cmpd="sng" w14:algn="ctr">
            <w14:solidFill>
              <w14:srgbClr w14:val="595959"/>
            </w14:solidFill>
            <w14:prstDash w14:val="solid"/>
            <w14:miter w14:lim="400000"/>
          </w14:textOutline>
        </w:rPr>
        <w:t>Ed gives three categories that drive people to talk about others negatively. Think of some personal experiences you’ve had that showcase these categories.</w:t>
      </w:r>
    </w:p>
    <w:p w14:paraId="36D06840" w14:textId="77777777" w:rsidR="002C4FBF" w:rsidRDefault="002C4FBF">
      <w:pPr>
        <w:pStyle w:val="Default"/>
        <w:spacing w:line="360" w:lineRule="auto"/>
        <w:jc w:val="both"/>
        <w:rPr>
          <w:rStyle w:val="None"/>
          <w:rFonts w:ascii="Arial" w:eastAsia="Arial" w:hAnsi="Arial" w:cs="Arial"/>
          <w:color w:val="595959"/>
          <w:sz w:val="24"/>
          <w:szCs w:val="24"/>
          <w:u w:color="595959"/>
          <w14:textOutline w14:w="3175" w14:cap="flat" w14:cmpd="sng" w14:algn="ctr">
            <w14:solidFill>
              <w14:srgbClr w14:val="595959"/>
            </w14:solidFill>
            <w14:prstDash w14:val="solid"/>
            <w14:miter w14:lim="400000"/>
          </w14:textOutline>
        </w:rPr>
      </w:pPr>
    </w:p>
    <w:p w14:paraId="743C3B7C" w14:textId="77777777" w:rsidR="00476D9D" w:rsidRDefault="00201756">
      <w:pPr>
        <w:pStyle w:val="BodyA"/>
        <w:jc w:val="both"/>
      </w:pPr>
      <w:r>
        <w:rPr>
          <w:rStyle w:val="None"/>
          <w:b/>
          <w:bCs/>
        </w:rPr>
        <w:t>An actual problem raised in a wrong way:</w:t>
      </w:r>
    </w:p>
    <w:p w14:paraId="45C2F4E4" w14:textId="77777777" w:rsidR="00476D9D" w:rsidRDefault="00476D9D">
      <w:pPr>
        <w:pStyle w:val="BodyA"/>
        <w:jc w:val="both"/>
      </w:pPr>
    </w:p>
    <w:p w14:paraId="63399795" w14:textId="77777777" w:rsidR="00476D9D" w:rsidRDefault="00476D9D">
      <w:pPr>
        <w:pStyle w:val="BodyA"/>
        <w:jc w:val="both"/>
      </w:pPr>
    </w:p>
    <w:p w14:paraId="33791748" w14:textId="77777777" w:rsidR="00476D9D" w:rsidRDefault="00201756">
      <w:pPr>
        <w:pStyle w:val="BodyA"/>
        <w:jc w:val="both"/>
        <w:rPr>
          <w:rStyle w:val="None"/>
          <w:b/>
          <w:bCs/>
        </w:rPr>
      </w:pPr>
      <w:r>
        <w:rPr>
          <w:rStyle w:val="None"/>
          <w:b/>
          <w:bCs/>
        </w:rPr>
        <w:t xml:space="preserve">A way to connect with co-workers: </w:t>
      </w:r>
    </w:p>
    <w:p w14:paraId="477EEB10" w14:textId="77777777" w:rsidR="00476D9D" w:rsidRDefault="00476D9D">
      <w:pPr>
        <w:pStyle w:val="BodyA"/>
        <w:jc w:val="both"/>
        <w:rPr>
          <w:rStyle w:val="None"/>
          <w:b/>
          <w:bCs/>
        </w:rPr>
      </w:pPr>
    </w:p>
    <w:p w14:paraId="6B0CB0B5" w14:textId="77777777" w:rsidR="00476D9D" w:rsidRDefault="00476D9D">
      <w:pPr>
        <w:pStyle w:val="BodyA"/>
        <w:jc w:val="both"/>
        <w:rPr>
          <w:rStyle w:val="None"/>
          <w:b/>
          <w:bCs/>
        </w:rPr>
      </w:pPr>
    </w:p>
    <w:p w14:paraId="60E3FF2C" w14:textId="77777777" w:rsidR="00476D9D" w:rsidRDefault="00201756">
      <w:pPr>
        <w:pStyle w:val="BodyA"/>
        <w:jc w:val="both"/>
        <w:rPr>
          <w:rStyle w:val="None"/>
          <w:b/>
          <w:bCs/>
        </w:rPr>
      </w:pPr>
      <w:r>
        <w:rPr>
          <w:rStyle w:val="None"/>
          <w:b/>
          <w:bCs/>
        </w:rPr>
        <w:t>A genuine issue that may have serious consequences:</w:t>
      </w:r>
    </w:p>
    <w:p w14:paraId="25C118B9" w14:textId="77777777" w:rsidR="00476D9D" w:rsidRDefault="00476D9D">
      <w:pPr>
        <w:pStyle w:val="BodyA"/>
        <w:jc w:val="both"/>
        <w:rPr>
          <w:rStyle w:val="None"/>
          <w:b/>
          <w:bCs/>
        </w:rPr>
      </w:pPr>
    </w:p>
    <w:p w14:paraId="7BDE2D99" w14:textId="77777777" w:rsidR="00476D9D" w:rsidRDefault="00476D9D">
      <w:pPr>
        <w:pStyle w:val="BodyA"/>
        <w:jc w:val="both"/>
        <w:rPr>
          <w:rStyle w:val="None"/>
          <w:b/>
          <w:bCs/>
        </w:rPr>
      </w:pPr>
    </w:p>
    <w:p w14:paraId="15882FDC" w14:textId="77777777" w:rsidR="00476D9D" w:rsidRDefault="00201756">
      <w:pPr>
        <w:pStyle w:val="BodyA"/>
        <w:jc w:val="both"/>
        <w:rPr>
          <w:rStyle w:val="None"/>
          <w:color w:val="535353"/>
          <w:u w:color="535353"/>
        </w:rPr>
      </w:pPr>
      <w:r>
        <w:rPr>
          <w:rStyle w:val="None"/>
          <w:b/>
          <w:bCs/>
          <w:color w:val="535353"/>
          <w:u w:color="535353"/>
        </w:rPr>
        <w:t xml:space="preserve">Q2 </w:t>
      </w:r>
      <w:r>
        <w:rPr>
          <w:rStyle w:val="None"/>
          <w:color w:val="535353"/>
          <w:u w:color="535353"/>
        </w:rPr>
        <w:t>Many comments can go over the line. Some may inappropriately target</w:t>
      </w:r>
      <w:r w:rsidR="00706DDF">
        <w:rPr>
          <w:rStyle w:val="None"/>
          <w:color w:val="535353"/>
          <w:u w:color="535353"/>
        </w:rPr>
        <w:t xml:space="preserve"> gender, race, or ethnicity. </w:t>
      </w:r>
      <w:r>
        <w:rPr>
          <w:rStyle w:val="None"/>
          <w:color w:val="535353"/>
          <w:u w:color="535353"/>
        </w:rPr>
        <w:t>Ed advises us to practise caution when challenging these kinds of comments. He gives a four-step process to do exactly this. What should you say in each step?</w:t>
      </w:r>
    </w:p>
    <w:p w14:paraId="24A0C658" w14:textId="77777777" w:rsidR="002C4FBF" w:rsidRDefault="002C4FBF">
      <w:pPr>
        <w:pStyle w:val="BodyA"/>
        <w:jc w:val="both"/>
        <w:rPr>
          <w:rStyle w:val="None"/>
          <w:color w:val="535353"/>
          <w:u w:color="535353"/>
        </w:rPr>
      </w:pPr>
    </w:p>
    <w:p w14:paraId="46E5D305" w14:textId="77777777" w:rsidR="00476D9D" w:rsidRDefault="00201756">
      <w:pPr>
        <w:pStyle w:val="BodyA"/>
        <w:jc w:val="both"/>
        <w:rPr>
          <w:rStyle w:val="None"/>
          <w:b/>
          <w:bCs/>
        </w:rPr>
      </w:pPr>
      <w:r>
        <w:rPr>
          <w:rStyle w:val="None"/>
          <w:b/>
          <w:bCs/>
        </w:rPr>
        <w:t>Step 1:</w:t>
      </w:r>
    </w:p>
    <w:p w14:paraId="79DD315E" w14:textId="77777777" w:rsidR="00476D9D" w:rsidRDefault="00476D9D">
      <w:pPr>
        <w:pStyle w:val="BodyA"/>
        <w:jc w:val="both"/>
        <w:rPr>
          <w:rStyle w:val="None"/>
          <w:b/>
          <w:bCs/>
        </w:rPr>
      </w:pPr>
    </w:p>
    <w:p w14:paraId="35BBD916" w14:textId="77777777" w:rsidR="00476D9D" w:rsidRDefault="00476D9D">
      <w:pPr>
        <w:pStyle w:val="BodyA"/>
        <w:jc w:val="both"/>
        <w:rPr>
          <w:rStyle w:val="None"/>
          <w:b/>
          <w:bCs/>
        </w:rPr>
      </w:pPr>
    </w:p>
    <w:p w14:paraId="0283F73D" w14:textId="77777777" w:rsidR="00476D9D" w:rsidRDefault="00201756">
      <w:pPr>
        <w:pStyle w:val="BodyA"/>
        <w:jc w:val="both"/>
        <w:rPr>
          <w:rStyle w:val="None"/>
          <w:b/>
          <w:bCs/>
        </w:rPr>
      </w:pPr>
      <w:r>
        <w:rPr>
          <w:rStyle w:val="None"/>
          <w:b/>
          <w:bCs/>
        </w:rPr>
        <w:t>Step 2:</w:t>
      </w:r>
    </w:p>
    <w:p w14:paraId="1BB09543" w14:textId="77777777" w:rsidR="00476D9D" w:rsidRDefault="00476D9D">
      <w:pPr>
        <w:pStyle w:val="BodyA"/>
        <w:jc w:val="both"/>
        <w:rPr>
          <w:rStyle w:val="None"/>
          <w:b/>
          <w:bCs/>
        </w:rPr>
      </w:pPr>
    </w:p>
    <w:p w14:paraId="605AE45C" w14:textId="77777777" w:rsidR="00476D9D" w:rsidRDefault="00476D9D">
      <w:pPr>
        <w:pStyle w:val="BodyA"/>
        <w:jc w:val="both"/>
        <w:rPr>
          <w:rStyle w:val="None"/>
          <w:b/>
          <w:bCs/>
        </w:rPr>
      </w:pPr>
    </w:p>
    <w:p w14:paraId="19F79708" w14:textId="77777777" w:rsidR="00476D9D" w:rsidRDefault="00201756">
      <w:pPr>
        <w:pStyle w:val="BodyA"/>
        <w:jc w:val="both"/>
        <w:rPr>
          <w:rStyle w:val="None"/>
          <w:b/>
          <w:bCs/>
        </w:rPr>
      </w:pPr>
      <w:r>
        <w:rPr>
          <w:rStyle w:val="None"/>
          <w:b/>
          <w:bCs/>
        </w:rPr>
        <w:t>Step 3:</w:t>
      </w:r>
    </w:p>
    <w:p w14:paraId="4A69E02D" w14:textId="77777777" w:rsidR="00476D9D" w:rsidRDefault="00476D9D">
      <w:pPr>
        <w:pStyle w:val="BodyA"/>
        <w:jc w:val="both"/>
        <w:rPr>
          <w:rStyle w:val="None"/>
          <w:b/>
          <w:bCs/>
        </w:rPr>
      </w:pPr>
    </w:p>
    <w:p w14:paraId="5ACA091F" w14:textId="77777777" w:rsidR="00476D9D" w:rsidRDefault="00476D9D">
      <w:pPr>
        <w:pStyle w:val="BodyA"/>
        <w:jc w:val="both"/>
        <w:rPr>
          <w:rStyle w:val="None"/>
          <w:b/>
          <w:bCs/>
        </w:rPr>
      </w:pPr>
    </w:p>
    <w:p w14:paraId="13CCBDE2" w14:textId="77777777" w:rsidR="00476D9D" w:rsidRDefault="00201756">
      <w:pPr>
        <w:pStyle w:val="BodyA"/>
        <w:jc w:val="both"/>
        <w:rPr>
          <w:rStyle w:val="None"/>
          <w:b/>
          <w:bCs/>
        </w:rPr>
      </w:pPr>
      <w:r>
        <w:rPr>
          <w:rStyle w:val="None"/>
          <w:b/>
          <w:bCs/>
        </w:rPr>
        <w:t>Step 4:</w:t>
      </w:r>
    </w:p>
    <w:p w14:paraId="309D55DA" w14:textId="77777777" w:rsidR="00476D9D" w:rsidRDefault="00476D9D">
      <w:pPr>
        <w:pStyle w:val="BodyA"/>
        <w:jc w:val="both"/>
      </w:pPr>
    </w:p>
    <w:p w14:paraId="1EF3625D" w14:textId="77777777" w:rsidR="00476D9D" w:rsidRDefault="00476D9D">
      <w:pPr>
        <w:pStyle w:val="BodyA"/>
        <w:jc w:val="both"/>
      </w:pPr>
    </w:p>
    <w:p w14:paraId="7A115F46" w14:textId="77777777" w:rsidR="00476D9D" w:rsidRDefault="00201756">
      <w:pPr>
        <w:pStyle w:val="BodyA"/>
        <w:jc w:val="both"/>
        <w:rPr>
          <w:rStyle w:val="NoneA"/>
        </w:rPr>
      </w:pPr>
      <w:r>
        <w:rPr>
          <w:rStyle w:val="None"/>
          <w:b/>
          <w:bCs/>
        </w:rPr>
        <w:t>Q3</w:t>
      </w:r>
      <w:r>
        <w:rPr>
          <w:rStyle w:val="NoneA"/>
        </w:rPr>
        <w:t xml:space="preserve"> There are also times when these comments may not be about a protected characteristic. When we have a bad day or experience burnout, we’re more likely to make negative comments. The next time you or a co-worker </w:t>
      </w:r>
      <w:r w:rsidR="002C4FBF">
        <w:rPr>
          <w:rStyle w:val="NoneA"/>
        </w:rPr>
        <w:t>utter</w:t>
      </w:r>
      <w:r>
        <w:rPr>
          <w:rStyle w:val="NoneA"/>
        </w:rPr>
        <w:t xml:space="preserve"> unhelpful words, try these questions out, so you can reflect on each other’s perspective.</w:t>
      </w:r>
    </w:p>
    <w:p w14:paraId="07810A4D" w14:textId="77777777" w:rsidR="002C4FBF" w:rsidRDefault="002C4FBF">
      <w:pPr>
        <w:pStyle w:val="BodyA"/>
        <w:jc w:val="both"/>
      </w:pPr>
    </w:p>
    <w:p w14:paraId="7C74E7D6" w14:textId="77777777" w:rsidR="00476D9D" w:rsidRDefault="00201756">
      <w:pPr>
        <w:pStyle w:val="BodyA"/>
        <w:jc w:val="both"/>
        <w:rPr>
          <w:rStyle w:val="None"/>
          <w:b/>
          <w:bCs/>
        </w:rPr>
      </w:pPr>
      <w:r>
        <w:rPr>
          <w:rStyle w:val="None"/>
          <w:b/>
          <w:bCs/>
        </w:rPr>
        <w:t>Why do you think this is happening?</w:t>
      </w:r>
    </w:p>
    <w:p w14:paraId="2BEF01F7" w14:textId="77777777" w:rsidR="00476D9D" w:rsidRDefault="00476D9D">
      <w:pPr>
        <w:pStyle w:val="BodyA"/>
        <w:jc w:val="both"/>
      </w:pPr>
    </w:p>
    <w:p w14:paraId="0B2B3913" w14:textId="77777777" w:rsidR="00476D9D" w:rsidRDefault="00476D9D">
      <w:pPr>
        <w:pStyle w:val="BodyA"/>
        <w:jc w:val="both"/>
      </w:pPr>
    </w:p>
    <w:p w14:paraId="1439474D" w14:textId="77777777" w:rsidR="00476D9D" w:rsidRDefault="00476D9D">
      <w:pPr>
        <w:pStyle w:val="BodyA"/>
        <w:jc w:val="both"/>
      </w:pPr>
    </w:p>
    <w:p w14:paraId="74710DB1" w14:textId="77777777" w:rsidR="00476D9D" w:rsidRDefault="00201756">
      <w:pPr>
        <w:pStyle w:val="BodyA"/>
        <w:jc w:val="both"/>
        <w:rPr>
          <w:rStyle w:val="None"/>
          <w:b/>
          <w:bCs/>
        </w:rPr>
      </w:pPr>
      <w:r>
        <w:rPr>
          <w:rStyle w:val="None"/>
          <w:b/>
          <w:bCs/>
        </w:rPr>
        <w:lastRenderedPageBreak/>
        <w:t>How can you make this feel better?</w:t>
      </w:r>
    </w:p>
    <w:p w14:paraId="30272C66" w14:textId="77777777" w:rsidR="00476D9D" w:rsidRDefault="00476D9D">
      <w:pPr>
        <w:pStyle w:val="BodyA"/>
        <w:jc w:val="both"/>
      </w:pPr>
    </w:p>
    <w:p w14:paraId="69DF0A83" w14:textId="77777777" w:rsidR="00476D9D" w:rsidRDefault="00476D9D">
      <w:pPr>
        <w:pStyle w:val="BodyA"/>
        <w:jc w:val="both"/>
      </w:pPr>
    </w:p>
    <w:p w14:paraId="2CA32C0B" w14:textId="77777777" w:rsidR="00476D9D" w:rsidRDefault="00476D9D">
      <w:pPr>
        <w:pStyle w:val="BodyA"/>
        <w:jc w:val="both"/>
      </w:pPr>
    </w:p>
    <w:p w14:paraId="0ADD5D6B" w14:textId="77777777" w:rsidR="00476D9D" w:rsidRDefault="00201756">
      <w:pPr>
        <w:pStyle w:val="BodyA"/>
        <w:jc w:val="both"/>
        <w:rPr>
          <w:rStyle w:val="None"/>
          <w:b/>
          <w:bCs/>
        </w:rPr>
      </w:pPr>
      <w:r>
        <w:rPr>
          <w:rStyle w:val="None"/>
          <w:b/>
          <w:bCs/>
        </w:rPr>
        <w:t>How might you feel if you were being talked about in the same way?</w:t>
      </w:r>
    </w:p>
    <w:p w14:paraId="695586EB" w14:textId="77777777" w:rsidR="00476D9D" w:rsidRDefault="00476D9D">
      <w:pPr>
        <w:pStyle w:val="BodyA"/>
        <w:jc w:val="both"/>
      </w:pPr>
    </w:p>
    <w:p w14:paraId="1125D64B" w14:textId="77777777" w:rsidR="00476D9D" w:rsidRDefault="00476D9D">
      <w:pPr>
        <w:pStyle w:val="BodyA"/>
        <w:jc w:val="both"/>
      </w:pPr>
    </w:p>
    <w:p w14:paraId="739AA474" w14:textId="77777777" w:rsidR="00476D9D" w:rsidRDefault="00476D9D">
      <w:pPr>
        <w:pStyle w:val="BodyA"/>
        <w:jc w:val="both"/>
      </w:pPr>
    </w:p>
    <w:p w14:paraId="0EA3F29A" w14:textId="77777777" w:rsidR="00476D9D" w:rsidRDefault="00201756">
      <w:pPr>
        <w:pStyle w:val="BodyA"/>
        <w:jc w:val="both"/>
        <w:rPr>
          <w:rStyle w:val="NoneA"/>
        </w:rPr>
      </w:pPr>
      <w:r>
        <w:rPr>
          <w:rStyle w:val="None"/>
          <w:b/>
          <w:bCs/>
        </w:rPr>
        <w:t xml:space="preserve">Q4 </w:t>
      </w:r>
      <w:r>
        <w:rPr>
          <w:rStyle w:val="NoneA"/>
        </w:rPr>
        <w:t xml:space="preserve">Some people may just generally have a negative view of the world. </w:t>
      </w:r>
      <w:r w:rsidR="00312315">
        <w:rPr>
          <w:rStyle w:val="NoneA"/>
        </w:rPr>
        <w:t xml:space="preserve">They may also simply have a different way of thinking from yours. </w:t>
      </w:r>
      <w:r>
        <w:rPr>
          <w:rStyle w:val="NoneA"/>
        </w:rPr>
        <w:t>So</w:t>
      </w:r>
      <w:r w:rsidR="00312315">
        <w:rPr>
          <w:rStyle w:val="NoneA"/>
        </w:rPr>
        <w:t>,</w:t>
      </w:r>
      <w:r>
        <w:rPr>
          <w:rStyle w:val="NoneA"/>
        </w:rPr>
        <w:t xml:space="preserve"> it’s important to find out how to </w:t>
      </w:r>
      <w:r w:rsidR="002415FF">
        <w:rPr>
          <w:rStyle w:val="NoneA"/>
        </w:rPr>
        <w:t xml:space="preserve">engage them. A simple way to </w:t>
      </w:r>
      <w:r>
        <w:rPr>
          <w:rStyle w:val="NoneA"/>
        </w:rPr>
        <w:t>start is</w:t>
      </w:r>
      <w:r w:rsidR="00312315">
        <w:rPr>
          <w:rStyle w:val="NoneA"/>
        </w:rPr>
        <w:t xml:space="preserve"> by getting to </w:t>
      </w:r>
      <w:r>
        <w:rPr>
          <w:rStyle w:val="NoneA"/>
        </w:rPr>
        <w:t>know them, their drive, and their reasons. See if there’s something you can do to help them enjoy in the workplace.</w:t>
      </w:r>
    </w:p>
    <w:p w14:paraId="429EA62F" w14:textId="77777777" w:rsidR="00312315" w:rsidRDefault="00312315">
      <w:pPr>
        <w:pStyle w:val="BodyA"/>
        <w:jc w:val="both"/>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45"/>
        <w:gridCol w:w="6765"/>
      </w:tblGrid>
      <w:tr w:rsidR="00476D9D" w14:paraId="7E876A84" w14:textId="77777777">
        <w:trPr>
          <w:trHeight w:val="698"/>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A214E" w14:textId="77777777" w:rsidR="00476D9D" w:rsidRDefault="00201756">
            <w:pPr>
              <w:pStyle w:val="BodyA"/>
            </w:pPr>
            <w:r>
              <w:rPr>
                <w:rStyle w:val="None"/>
                <w:b/>
                <w:bCs/>
              </w:rPr>
              <w:t>Their name</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C8B13" w14:textId="77777777" w:rsidR="00476D9D" w:rsidRDefault="00476D9D">
            <w:pPr>
              <w:spacing w:line="360" w:lineRule="auto"/>
            </w:pPr>
          </w:p>
          <w:p w14:paraId="7B30144B" w14:textId="77777777" w:rsidR="00476D9D" w:rsidRDefault="00476D9D">
            <w:pPr>
              <w:spacing w:line="360" w:lineRule="auto"/>
            </w:pPr>
          </w:p>
        </w:tc>
      </w:tr>
      <w:tr w:rsidR="00476D9D" w14:paraId="273B8DC4" w14:textId="77777777">
        <w:trPr>
          <w:trHeight w:val="698"/>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E5219" w14:textId="77777777" w:rsidR="00476D9D" w:rsidRDefault="00256797">
            <w:pPr>
              <w:pStyle w:val="BodyA"/>
            </w:pPr>
            <w:r>
              <w:rPr>
                <w:rStyle w:val="None"/>
                <w:b/>
                <w:bCs/>
              </w:rPr>
              <w:t>Their motivations</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06492" w14:textId="77777777" w:rsidR="00476D9D" w:rsidRDefault="00476D9D">
            <w:pPr>
              <w:spacing w:line="360" w:lineRule="auto"/>
            </w:pPr>
          </w:p>
          <w:p w14:paraId="3ECF0690" w14:textId="77777777" w:rsidR="00476D9D" w:rsidRDefault="00476D9D">
            <w:pPr>
              <w:spacing w:line="360" w:lineRule="auto"/>
            </w:pPr>
          </w:p>
        </w:tc>
      </w:tr>
      <w:tr w:rsidR="00476D9D" w14:paraId="6B90F4B0" w14:textId="77777777">
        <w:trPr>
          <w:trHeight w:val="698"/>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A6EAC" w14:textId="77777777" w:rsidR="00476D9D" w:rsidRDefault="00256797">
            <w:pPr>
              <w:pStyle w:val="BodyA"/>
            </w:pPr>
            <w:r>
              <w:rPr>
                <w:rStyle w:val="None"/>
                <w:b/>
                <w:bCs/>
              </w:rPr>
              <w:t>How you can help</w:t>
            </w:r>
          </w:p>
        </w:tc>
        <w:tc>
          <w:tcPr>
            <w:tcW w:w="6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4877D" w14:textId="77777777" w:rsidR="00476D9D" w:rsidRDefault="00476D9D">
            <w:pPr>
              <w:spacing w:line="360" w:lineRule="auto"/>
            </w:pPr>
          </w:p>
          <w:p w14:paraId="3B3E996E" w14:textId="77777777" w:rsidR="00476D9D" w:rsidRDefault="00476D9D">
            <w:pPr>
              <w:spacing w:line="360" w:lineRule="auto"/>
            </w:pPr>
          </w:p>
        </w:tc>
      </w:tr>
    </w:tbl>
    <w:p w14:paraId="3307FB13" w14:textId="77777777" w:rsidR="00476D9D" w:rsidRDefault="00476D9D">
      <w:pPr>
        <w:pStyle w:val="BodyA"/>
        <w:widowControl w:val="0"/>
        <w:spacing w:line="240" w:lineRule="auto"/>
      </w:pPr>
    </w:p>
    <w:p w14:paraId="5437DA8C" w14:textId="77777777" w:rsidR="00476D9D" w:rsidRDefault="00476D9D">
      <w:pPr>
        <w:pStyle w:val="BodyA"/>
      </w:pPr>
    </w:p>
    <w:p w14:paraId="7DC8141B" w14:textId="77777777" w:rsidR="00476D9D" w:rsidRDefault="00201756">
      <w:pPr>
        <w:pStyle w:val="BodyA"/>
        <w:jc w:val="both"/>
        <w:rPr>
          <w:rStyle w:val="NoneA"/>
        </w:rPr>
      </w:pPr>
      <w:r>
        <w:rPr>
          <w:rStyle w:val="None"/>
          <w:b/>
          <w:bCs/>
        </w:rPr>
        <w:t xml:space="preserve">Q5 </w:t>
      </w:r>
      <w:r>
        <w:rPr>
          <w:rStyle w:val="NoneA"/>
        </w:rPr>
        <w:t>Learn to look at things from a different perspective. Do you have a</w:t>
      </w:r>
      <w:r w:rsidR="00256797">
        <w:rPr>
          <w:rStyle w:val="NoneA"/>
        </w:rPr>
        <w:t xml:space="preserve"> viewpoint you’d like to challenge</w:t>
      </w:r>
      <w:r>
        <w:rPr>
          <w:rStyle w:val="NoneA"/>
        </w:rPr>
        <w:t>? Approach other people who may have different perspectives and ask for their views on it. Note down what they say and see what you can learn.</w:t>
      </w:r>
    </w:p>
    <w:p w14:paraId="7FB85B8C" w14:textId="77777777" w:rsidR="00256797" w:rsidRDefault="00256797">
      <w:pPr>
        <w:pStyle w:val="BodyA"/>
        <w:jc w:val="both"/>
      </w:pPr>
    </w:p>
    <w:tbl>
      <w:tblPr>
        <w:tblW w:w="90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3"/>
        <w:gridCol w:w="6082"/>
      </w:tblGrid>
      <w:tr w:rsidR="00476D9D" w14:paraId="53F3ACA5" w14:textId="77777777">
        <w:trPr>
          <w:trHeight w:val="282"/>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D00EB" w14:textId="77777777" w:rsidR="00476D9D" w:rsidRDefault="00201756">
            <w:pPr>
              <w:pStyle w:val="BodyA"/>
              <w:jc w:val="center"/>
            </w:pPr>
            <w:r>
              <w:rPr>
                <w:rStyle w:val="None"/>
                <w:b/>
                <w:bCs/>
              </w:rPr>
              <w:t>Person</w:t>
            </w:r>
          </w:p>
        </w:tc>
        <w:tc>
          <w:tcPr>
            <w:tcW w:w="6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92956" w14:textId="77777777" w:rsidR="00476D9D" w:rsidRDefault="00201756">
            <w:pPr>
              <w:pStyle w:val="BodyA"/>
              <w:jc w:val="center"/>
            </w:pPr>
            <w:r>
              <w:rPr>
                <w:rStyle w:val="None"/>
                <w:b/>
                <w:bCs/>
              </w:rPr>
              <w:t>Their Perspective</w:t>
            </w:r>
          </w:p>
        </w:tc>
      </w:tr>
      <w:tr w:rsidR="00476D9D" w14:paraId="1C28B3E0" w14:textId="77777777">
        <w:trPr>
          <w:trHeight w:val="698"/>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1F11" w14:textId="77777777" w:rsidR="00476D9D" w:rsidRDefault="00476D9D">
            <w:pPr>
              <w:spacing w:line="360" w:lineRule="auto"/>
            </w:pPr>
          </w:p>
          <w:p w14:paraId="323BA2F2" w14:textId="77777777" w:rsidR="00476D9D" w:rsidRDefault="00476D9D">
            <w:pPr>
              <w:spacing w:line="360" w:lineRule="auto"/>
            </w:pPr>
          </w:p>
        </w:tc>
        <w:tc>
          <w:tcPr>
            <w:tcW w:w="6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FA9A" w14:textId="77777777" w:rsidR="00476D9D" w:rsidRDefault="00476D9D"/>
        </w:tc>
      </w:tr>
      <w:tr w:rsidR="00476D9D" w14:paraId="1A7CFD21" w14:textId="77777777">
        <w:trPr>
          <w:trHeight w:val="698"/>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4841" w14:textId="77777777" w:rsidR="00476D9D" w:rsidRDefault="00476D9D">
            <w:pPr>
              <w:spacing w:line="360" w:lineRule="auto"/>
            </w:pPr>
          </w:p>
          <w:p w14:paraId="0DA5C214" w14:textId="77777777" w:rsidR="00476D9D" w:rsidRDefault="00476D9D">
            <w:pPr>
              <w:spacing w:line="360" w:lineRule="auto"/>
            </w:pPr>
          </w:p>
        </w:tc>
        <w:tc>
          <w:tcPr>
            <w:tcW w:w="6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324A" w14:textId="77777777" w:rsidR="00476D9D" w:rsidRDefault="00476D9D"/>
        </w:tc>
      </w:tr>
      <w:tr w:rsidR="00476D9D" w14:paraId="67AB3FFA" w14:textId="77777777">
        <w:trPr>
          <w:trHeight w:val="698"/>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78FF6" w14:textId="77777777" w:rsidR="00476D9D" w:rsidRDefault="00476D9D">
            <w:pPr>
              <w:spacing w:line="360" w:lineRule="auto"/>
            </w:pPr>
          </w:p>
          <w:p w14:paraId="652ABA50" w14:textId="77777777" w:rsidR="00476D9D" w:rsidRDefault="00476D9D">
            <w:pPr>
              <w:spacing w:line="360" w:lineRule="auto"/>
            </w:pPr>
          </w:p>
        </w:tc>
        <w:tc>
          <w:tcPr>
            <w:tcW w:w="6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891F" w14:textId="77777777" w:rsidR="00476D9D" w:rsidRDefault="00476D9D"/>
        </w:tc>
      </w:tr>
      <w:tr w:rsidR="00476D9D" w14:paraId="3F3F18A1" w14:textId="77777777">
        <w:trPr>
          <w:trHeight w:val="698"/>
        </w:trPr>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2523B" w14:textId="77777777" w:rsidR="00476D9D" w:rsidRDefault="00476D9D">
            <w:pPr>
              <w:spacing w:line="360" w:lineRule="auto"/>
            </w:pPr>
          </w:p>
          <w:p w14:paraId="4CD9774D" w14:textId="77777777" w:rsidR="00476D9D" w:rsidRDefault="00476D9D">
            <w:pPr>
              <w:spacing w:line="360" w:lineRule="auto"/>
            </w:pPr>
          </w:p>
        </w:tc>
        <w:tc>
          <w:tcPr>
            <w:tcW w:w="6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2A4F5" w14:textId="77777777" w:rsidR="00476D9D" w:rsidRDefault="00476D9D"/>
        </w:tc>
      </w:tr>
    </w:tbl>
    <w:p w14:paraId="72A0B938" w14:textId="77777777" w:rsidR="00476D9D" w:rsidRDefault="00476D9D">
      <w:pPr>
        <w:pStyle w:val="BodyA"/>
        <w:widowControl w:val="0"/>
        <w:spacing w:line="240" w:lineRule="auto"/>
      </w:pPr>
    </w:p>
    <w:p w14:paraId="1AEE864B" w14:textId="77777777" w:rsidR="00476D9D" w:rsidRDefault="00476D9D">
      <w:pPr>
        <w:pStyle w:val="BodyA"/>
      </w:pPr>
    </w:p>
    <w:p w14:paraId="4BA2A2EB" w14:textId="77777777" w:rsidR="00476D9D" w:rsidRDefault="00201756">
      <w:pPr>
        <w:pStyle w:val="BodyA"/>
        <w:jc w:val="both"/>
      </w:pPr>
      <w:r>
        <w:rPr>
          <w:rStyle w:val="None"/>
          <w:b/>
          <w:bCs/>
        </w:rPr>
        <w:t xml:space="preserve">Q6 </w:t>
      </w:r>
      <w:r>
        <w:rPr>
          <w:rStyle w:val="NoneA"/>
        </w:rPr>
        <w:t xml:space="preserve">Ed’s four-step process gives us examples of what we can say in each step. </w:t>
      </w:r>
      <w:r w:rsidR="002415FF" w:rsidRPr="002415FF">
        <w:rPr>
          <w:rStyle w:val="NoneA"/>
        </w:rPr>
        <w:t>However, he emphasises that these words must be your own.</w:t>
      </w:r>
      <w:r w:rsidR="002415FF">
        <w:rPr>
          <w:rStyle w:val="NoneA"/>
        </w:rPr>
        <w:t xml:space="preserve"> </w:t>
      </w:r>
      <w:r>
        <w:rPr>
          <w:rStyle w:val="NoneA"/>
        </w:rPr>
        <w:t xml:space="preserve">Imagine a situation in which you are with your co-workers who are speaking badly about someone else. What would </w:t>
      </w:r>
      <w:r>
        <w:rPr>
          <w:rStyle w:val="None"/>
          <w:i/>
          <w:iCs/>
        </w:rPr>
        <w:t>you</w:t>
      </w:r>
      <w:r>
        <w:rPr>
          <w:rStyle w:val="NoneA"/>
        </w:rPr>
        <w:t xml:space="preserve"> say?</w:t>
      </w:r>
    </w:p>
    <w:p w14:paraId="3950E9A3" w14:textId="77777777" w:rsidR="00476D9D" w:rsidRDefault="00476D9D">
      <w:pPr>
        <w:pStyle w:val="BodyA"/>
        <w:jc w:val="both"/>
      </w:pPr>
    </w:p>
    <w:p w14:paraId="701FEB01" w14:textId="77777777" w:rsidR="00476D9D" w:rsidRDefault="00201756">
      <w:pPr>
        <w:pStyle w:val="BodyA"/>
        <w:jc w:val="both"/>
        <w:rPr>
          <w:rStyle w:val="NoneA"/>
        </w:rPr>
      </w:pPr>
      <w:r>
        <w:rPr>
          <w:rStyle w:val="NoneA"/>
        </w:rPr>
        <w:t>Remember not to use judgmental words and phrases to avoid triggering feelings of shame and defensiveness.</w:t>
      </w:r>
    </w:p>
    <w:p w14:paraId="13876892" w14:textId="77777777" w:rsidR="00256797" w:rsidRDefault="00256797">
      <w:pPr>
        <w:pStyle w:val="BodyA"/>
        <w:jc w:val="both"/>
      </w:pPr>
    </w:p>
    <w:p w14:paraId="4CC36F65" w14:textId="77777777" w:rsidR="00476D9D" w:rsidRDefault="00201756">
      <w:pPr>
        <w:pStyle w:val="BodyA"/>
        <w:jc w:val="both"/>
        <w:rPr>
          <w:rStyle w:val="None"/>
          <w:b/>
          <w:bCs/>
        </w:rPr>
      </w:pPr>
      <w:r>
        <w:rPr>
          <w:rStyle w:val="None"/>
          <w:b/>
          <w:bCs/>
        </w:rPr>
        <w:t>Make your presence known:</w:t>
      </w:r>
    </w:p>
    <w:p w14:paraId="0095650A" w14:textId="77777777" w:rsidR="00476D9D" w:rsidRDefault="00476D9D">
      <w:pPr>
        <w:pStyle w:val="BodyA"/>
        <w:jc w:val="both"/>
        <w:rPr>
          <w:rStyle w:val="None"/>
          <w:b/>
          <w:bCs/>
        </w:rPr>
      </w:pPr>
    </w:p>
    <w:p w14:paraId="7E51E0F5" w14:textId="77777777" w:rsidR="00476D9D" w:rsidRDefault="00476D9D">
      <w:pPr>
        <w:pStyle w:val="BodyA"/>
        <w:jc w:val="both"/>
        <w:rPr>
          <w:rStyle w:val="None"/>
          <w:b/>
          <w:bCs/>
        </w:rPr>
      </w:pPr>
    </w:p>
    <w:p w14:paraId="26301D47" w14:textId="77777777" w:rsidR="00476D9D" w:rsidRDefault="00201756">
      <w:pPr>
        <w:pStyle w:val="BodyA"/>
        <w:jc w:val="both"/>
        <w:rPr>
          <w:rStyle w:val="None"/>
          <w:b/>
          <w:bCs/>
        </w:rPr>
      </w:pPr>
      <w:r>
        <w:rPr>
          <w:rStyle w:val="None"/>
          <w:b/>
          <w:bCs/>
        </w:rPr>
        <w:t>Ask for clarification:</w:t>
      </w:r>
    </w:p>
    <w:p w14:paraId="1EDFFEFE" w14:textId="77777777" w:rsidR="00476D9D" w:rsidRDefault="00476D9D">
      <w:pPr>
        <w:pStyle w:val="BodyA"/>
        <w:jc w:val="both"/>
        <w:rPr>
          <w:rStyle w:val="None"/>
          <w:b/>
          <w:bCs/>
        </w:rPr>
      </w:pPr>
    </w:p>
    <w:p w14:paraId="124613B8" w14:textId="77777777" w:rsidR="00476D9D" w:rsidRDefault="00476D9D">
      <w:pPr>
        <w:pStyle w:val="BodyA"/>
        <w:jc w:val="both"/>
        <w:rPr>
          <w:rStyle w:val="None"/>
          <w:b/>
          <w:bCs/>
        </w:rPr>
      </w:pPr>
    </w:p>
    <w:p w14:paraId="256F2B39" w14:textId="77777777" w:rsidR="00476D9D" w:rsidRDefault="00201756">
      <w:pPr>
        <w:pStyle w:val="BodyA"/>
        <w:jc w:val="both"/>
        <w:rPr>
          <w:rStyle w:val="None"/>
          <w:b/>
          <w:bCs/>
        </w:rPr>
      </w:pPr>
      <w:r>
        <w:rPr>
          <w:rStyle w:val="None"/>
          <w:b/>
          <w:bCs/>
        </w:rPr>
        <w:t xml:space="preserve">Increase your assertiveness to show that it’s not okay: </w:t>
      </w:r>
    </w:p>
    <w:p w14:paraId="34D9F815" w14:textId="77777777" w:rsidR="00476D9D" w:rsidRDefault="00476D9D">
      <w:pPr>
        <w:pStyle w:val="BodyA"/>
        <w:jc w:val="both"/>
        <w:rPr>
          <w:rStyle w:val="None"/>
          <w:b/>
          <w:bCs/>
        </w:rPr>
      </w:pPr>
    </w:p>
    <w:p w14:paraId="290F1752" w14:textId="77777777" w:rsidR="00476D9D" w:rsidRDefault="00476D9D">
      <w:pPr>
        <w:pStyle w:val="BodyA"/>
        <w:jc w:val="both"/>
        <w:rPr>
          <w:rStyle w:val="None"/>
          <w:b/>
          <w:bCs/>
        </w:rPr>
      </w:pPr>
    </w:p>
    <w:p w14:paraId="42FE6886" w14:textId="77777777" w:rsidR="00476D9D" w:rsidRDefault="00476D9D">
      <w:pPr>
        <w:pStyle w:val="BodyA"/>
        <w:jc w:val="both"/>
        <w:rPr>
          <w:rStyle w:val="None"/>
          <w:b/>
          <w:bCs/>
        </w:rPr>
      </w:pPr>
    </w:p>
    <w:p w14:paraId="488718E9" w14:textId="77777777" w:rsidR="009B418C" w:rsidRDefault="009B418C">
      <w:pPr>
        <w:pStyle w:val="BodyA"/>
        <w:jc w:val="both"/>
        <w:rPr>
          <w:rStyle w:val="NoneA"/>
        </w:rPr>
      </w:pPr>
    </w:p>
    <w:p w14:paraId="01D37D03" w14:textId="77777777" w:rsidR="009B418C" w:rsidRDefault="009B418C">
      <w:pPr>
        <w:pStyle w:val="BodyA"/>
        <w:jc w:val="both"/>
        <w:rPr>
          <w:rStyle w:val="NoneA"/>
        </w:rPr>
      </w:pPr>
    </w:p>
    <w:p w14:paraId="296F91D1" w14:textId="77777777" w:rsidR="009B418C" w:rsidRDefault="009B418C">
      <w:pPr>
        <w:pStyle w:val="BodyA"/>
        <w:jc w:val="both"/>
        <w:rPr>
          <w:rStyle w:val="NoneA"/>
        </w:rPr>
      </w:pPr>
    </w:p>
    <w:p w14:paraId="34FCBE50" w14:textId="77777777" w:rsidR="00476D9D" w:rsidRDefault="00201756">
      <w:pPr>
        <w:pStyle w:val="BodyA"/>
        <w:jc w:val="both"/>
      </w:pPr>
      <w:bookmarkStart w:id="0" w:name="_GoBack"/>
      <w:bookmarkEnd w:id="0"/>
      <w:r>
        <w:rPr>
          <w:rStyle w:val="NoneA"/>
        </w:rPr>
        <w:lastRenderedPageBreak/>
        <w:t>Another technique that you can use is</w:t>
      </w:r>
      <w:r w:rsidR="00256797">
        <w:rPr>
          <w:rStyle w:val="NoneA"/>
        </w:rPr>
        <w:t xml:space="preserve"> the</w:t>
      </w:r>
      <w:r>
        <w:rPr>
          <w:rStyle w:val="NoneA"/>
        </w:rPr>
        <w:t xml:space="preserve"> “I feel…” statements. Give three ways you can show your discomfort and disagreement using this </w:t>
      </w:r>
      <w:r w:rsidR="00256797">
        <w:rPr>
          <w:rStyle w:val="NoneA"/>
        </w:rPr>
        <w:t>method</w:t>
      </w:r>
      <w:r>
        <w:rPr>
          <w:rStyle w:val="NoneA"/>
        </w:rPr>
        <w:t>.</w:t>
      </w:r>
    </w:p>
    <w:p w14:paraId="5F1DD089" w14:textId="77777777" w:rsidR="00476D9D" w:rsidRDefault="00476D9D">
      <w:pPr>
        <w:pStyle w:val="BodyA"/>
        <w:jc w:val="both"/>
      </w:pPr>
    </w:p>
    <w:p w14:paraId="42441284" w14:textId="77777777" w:rsidR="009B418C" w:rsidRDefault="009B418C">
      <w:pPr>
        <w:pStyle w:val="BodyA"/>
        <w:jc w:val="both"/>
      </w:pPr>
    </w:p>
    <w:p w14:paraId="15D610EE" w14:textId="77777777" w:rsidR="00476D9D" w:rsidRDefault="00201756">
      <w:pPr>
        <w:pStyle w:val="BodyA"/>
        <w:jc w:val="both"/>
        <w:rPr>
          <w:rStyle w:val="None"/>
          <w:b/>
          <w:bCs/>
        </w:rPr>
      </w:pPr>
      <w:r>
        <w:rPr>
          <w:rStyle w:val="None"/>
          <w:b/>
          <w:bCs/>
        </w:rPr>
        <w:t>I feel…</w:t>
      </w:r>
    </w:p>
    <w:p w14:paraId="50544949" w14:textId="77777777" w:rsidR="00476D9D" w:rsidRDefault="00476D9D">
      <w:pPr>
        <w:pStyle w:val="BodyA"/>
        <w:jc w:val="both"/>
        <w:rPr>
          <w:rStyle w:val="None"/>
          <w:b/>
          <w:bCs/>
        </w:rPr>
      </w:pPr>
    </w:p>
    <w:p w14:paraId="4C8C52A8" w14:textId="77777777" w:rsidR="00476D9D" w:rsidRDefault="00201756">
      <w:pPr>
        <w:pStyle w:val="BodyA"/>
        <w:jc w:val="both"/>
        <w:rPr>
          <w:rStyle w:val="None"/>
          <w:b/>
          <w:bCs/>
        </w:rPr>
      </w:pPr>
      <w:r>
        <w:rPr>
          <w:rStyle w:val="None"/>
          <w:b/>
          <w:bCs/>
        </w:rPr>
        <w:t>I feel…</w:t>
      </w:r>
    </w:p>
    <w:p w14:paraId="3E4BC867" w14:textId="77777777" w:rsidR="00476D9D" w:rsidRDefault="00476D9D">
      <w:pPr>
        <w:pStyle w:val="BodyA"/>
        <w:jc w:val="both"/>
        <w:rPr>
          <w:rStyle w:val="None"/>
          <w:b/>
          <w:bCs/>
        </w:rPr>
      </w:pPr>
    </w:p>
    <w:p w14:paraId="7C53FB4B" w14:textId="77777777" w:rsidR="00476D9D" w:rsidRDefault="00201756">
      <w:pPr>
        <w:pStyle w:val="BodyA"/>
        <w:jc w:val="both"/>
        <w:rPr>
          <w:rStyle w:val="None"/>
          <w:b/>
          <w:bCs/>
        </w:rPr>
      </w:pPr>
      <w:r>
        <w:rPr>
          <w:rStyle w:val="None"/>
          <w:b/>
          <w:bCs/>
        </w:rPr>
        <w:t>I feel…</w:t>
      </w:r>
    </w:p>
    <w:p w14:paraId="3CDC7152" w14:textId="77777777" w:rsidR="00476D9D" w:rsidRDefault="00476D9D">
      <w:pPr>
        <w:pStyle w:val="BodyA"/>
        <w:jc w:val="both"/>
        <w:rPr>
          <w:rStyle w:val="None"/>
          <w:b/>
          <w:bCs/>
        </w:rPr>
      </w:pPr>
    </w:p>
    <w:p w14:paraId="6FF4210A" w14:textId="77777777" w:rsidR="00476D9D" w:rsidRDefault="00201756" w:rsidP="00A94DDE">
      <w:pPr>
        <w:pStyle w:val="BodyA"/>
        <w:jc w:val="both"/>
      </w:pPr>
      <w:r>
        <w:rPr>
          <w:rStyle w:val="None"/>
          <w:b/>
          <w:bCs/>
        </w:rPr>
        <w:t>Practice these statements.</w:t>
      </w:r>
      <w:r>
        <w:rPr>
          <w:rStyle w:val="NoneA"/>
        </w:rPr>
        <w:t xml:space="preserve"> Say them to a mirror, in your mind</w:t>
      </w:r>
      <w:r w:rsidR="00256797">
        <w:rPr>
          <w:rStyle w:val="NoneA"/>
        </w:rPr>
        <w:t>,</w:t>
      </w:r>
      <w:r>
        <w:rPr>
          <w:rStyle w:val="NoneA"/>
        </w:rPr>
        <w:t xml:space="preserve"> and most importantly, in the situations where </w:t>
      </w:r>
      <w:r w:rsidR="00256797">
        <w:rPr>
          <w:rStyle w:val="NoneA"/>
        </w:rPr>
        <w:t>you need to speak up. Build</w:t>
      </w:r>
      <w:r>
        <w:rPr>
          <w:rStyle w:val="NoneA"/>
        </w:rPr>
        <w:t xml:space="preserve"> a culture of challenging others when it is needed to create a better environment in the workplace.</w:t>
      </w:r>
      <w:r>
        <w:rPr>
          <w:noProof/>
          <w:lang w:eastAsia="en-US"/>
        </w:rPr>
        <mc:AlternateContent>
          <mc:Choice Requires="wps">
            <w:drawing>
              <wp:anchor distT="0" distB="0" distL="0" distR="0" simplePos="0" relativeHeight="251659264" behindDoc="0" locked="0" layoutInCell="1" allowOverlap="1" wp14:anchorId="585E8F2D" wp14:editId="3EA78C50">
                <wp:simplePos x="0" y="0"/>
                <wp:positionH relativeFrom="margin">
                  <wp:posOffset>-158749</wp:posOffset>
                </wp:positionH>
                <wp:positionV relativeFrom="line">
                  <wp:posOffset>413533</wp:posOffset>
                </wp:positionV>
                <wp:extent cx="6032500" cy="1566043"/>
                <wp:effectExtent l="0" t="0" r="0" b="0"/>
                <wp:wrapNone/>
                <wp:docPr id="1073741837" name="officeArt object" descr="Text Box 5"/>
                <wp:cNvGraphicFramePr/>
                <a:graphic xmlns:a="http://schemas.openxmlformats.org/drawingml/2006/main">
                  <a:graphicData uri="http://schemas.microsoft.com/office/word/2010/wordprocessingShape">
                    <wps:wsp>
                      <wps:cNvSpPr txBox="1"/>
                      <wps:spPr>
                        <a:xfrm>
                          <a:off x="0" y="0"/>
                          <a:ext cx="6032500" cy="1566043"/>
                        </a:xfrm>
                        <a:prstGeom prst="rect">
                          <a:avLst/>
                        </a:prstGeom>
                        <a:solidFill>
                          <a:srgbClr val="F2F2F2"/>
                        </a:solidFill>
                        <a:ln w="12700" cap="flat">
                          <a:noFill/>
                          <a:miter lim="400000"/>
                        </a:ln>
                        <a:effectLst/>
                      </wps:spPr>
                      <wps:txbx>
                        <w:txbxContent>
                          <w:p w14:paraId="78200F09" w14:textId="77777777" w:rsidR="00476D9D" w:rsidRDefault="00201756">
                            <w:pPr>
                              <w:pStyle w:val="Heading2"/>
                              <w:rPr>
                                <w:rStyle w:val="None"/>
                                <w:color w:val="00A09A"/>
                                <w:u w:color="00A09A"/>
                              </w:rPr>
                            </w:pPr>
                            <w:r>
                              <w:rPr>
                                <w:rStyle w:val="None"/>
                                <w:color w:val="00A09A"/>
                                <w:u w:color="00A09A"/>
                                <w:lang w:val="en-US"/>
                              </w:rPr>
                              <w:t>CPD time claimed:</w:t>
                            </w:r>
                          </w:p>
                          <w:p w14:paraId="00EDB34D" w14:textId="77777777" w:rsidR="00476D9D" w:rsidRDefault="00201756">
                            <w:pPr>
                              <w:pStyle w:val="BodyA"/>
                              <w:spacing w:line="276" w:lineRule="auto"/>
                            </w:pPr>
                            <w:r>
                              <w:rPr>
                                <w:rStyle w:val="None"/>
                                <w:i/>
                                <w:iCs/>
                              </w:rPr>
                              <w:t xml:space="preserve">For more episodes of You are not a frog, check out our website </w:t>
                            </w:r>
                            <w:hyperlink r:id="rId24" w:history="1">
                              <w:r>
                                <w:rPr>
                                  <w:rStyle w:val="Hyperlink6"/>
                                </w:rPr>
                                <w:t>www.youarenotafrog.co.uk</w:t>
                              </w:r>
                            </w:hyperlink>
                            <w:r>
                              <w:rPr>
                                <w:rStyle w:val="None"/>
                                <w:i/>
                                <w:iCs/>
                                <w:color w:val="00A09A"/>
                                <w:u w:color="00A09A"/>
                              </w:rPr>
                              <w:t xml:space="preserve"> </w:t>
                            </w:r>
                            <w:r>
                              <w:rPr>
                                <w:rStyle w:val="None"/>
                                <w:i/>
                                <w:iCs/>
                              </w:rPr>
                              <w:t xml:space="preserve">follow Rachel on Twitter @DrRachelMorris and find out more about the </w:t>
                            </w:r>
                            <w:hyperlink r:id="rId25" w:history="1">
                              <w:r>
                                <w:rPr>
                                  <w:rStyle w:val="Hyperlink7"/>
                                </w:rPr>
                                <w:t>Permission to Thrive</w:t>
                              </w:r>
                            </w:hyperlink>
                            <w:r>
                              <w:rPr>
                                <w:rStyle w:val="None"/>
                                <w:i/>
                                <w:iCs/>
                              </w:rPr>
                              <w:t xml:space="preserve"> CPD membership for doctors and online and face to face courses on surviving and thriving at work at </w:t>
                            </w:r>
                            <w:hyperlink r:id="rId26" w:history="1">
                              <w:r>
                                <w:rPr>
                                  <w:rStyle w:val="Hyperlink8"/>
                                </w:rPr>
                                <w:t>www.shapestoolkit.com</w:t>
                              </w:r>
                            </w:hyperlink>
                          </w:p>
                        </w:txbxContent>
                      </wps:txbx>
                      <wps:bodyPr wrap="square" lIns="91438" tIns="91438" rIns="91438" bIns="91438" numCol="1" anchor="t">
                        <a:noAutofit/>
                      </wps:bodyPr>
                    </wps:wsp>
                  </a:graphicData>
                </a:graphic>
              </wp:anchor>
            </w:drawing>
          </mc:Choice>
          <mc:Fallback xmlns:cx="http://schemas.microsoft.com/office/drawing/2014/chartex" xmlns:w16se="http://schemas.microsoft.com/office/word/2015/wordml/symex">
            <w:pict>
              <v:shape id="_x0000_s1026" type="#_x0000_t202" style="visibility:visible;position:absolute;margin-left:-12.5pt;margin-top:32.6pt;width:475.0pt;height:123.3pt;z-index:251659264;mso-position-horizontal:absolute;mso-position-horizontal-relative:margin;mso-position-vertical:absolute;mso-position-vertical-relative:line;mso-wrap-distance-left:0.0pt;mso-wrap-distance-top:0.0pt;mso-wrap-distance-right:0.0pt;mso-wrap-distance-bottom:0.0pt;">
                <v:fill color="#F2F2F2"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rPr>
                          <w:rStyle w:val="None"/>
                          <w:outline w:val="0"/>
                          <w:color w:val="00a09a"/>
                          <w:u w:color="00a09a"/>
                          <w14:textFill>
                            <w14:solidFill>
                              <w14:srgbClr w14:val="00A09A"/>
                            </w14:solidFill>
                          </w14:textFill>
                        </w:rPr>
                      </w:pPr>
                      <w:r>
                        <w:rPr>
                          <w:rStyle w:val="None"/>
                          <w:outline w:val="0"/>
                          <w:color w:val="00a09a"/>
                          <w:u w:color="00a09a"/>
                          <w:rtl w:val="0"/>
                          <w:lang w:val="en-US"/>
                          <w14:textFill>
                            <w14:solidFill>
                              <w14:srgbClr w14:val="00A09A"/>
                            </w14:solidFill>
                          </w14:textFill>
                        </w:rPr>
                        <w:t>CPD time claimed:</w:t>
                      </w:r>
                    </w:p>
                    <w:p>
                      <w:pPr>
                        <w:pStyle w:val="Body A"/>
                        <w:spacing w:line="276" w:lineRule="auto"/>
                      </w:pPr>
                      <w:r>
                        <w:rPr>
                          <w:rStyle w:val="None"/>
                          <w:i w:val="1"/>
                          <w:iCs w:val="1"/>
                          <w:rtl w:val="0"/>
                          <w:lang w:val="en-US"/>
                        </w:rPr>
                        <w:t xml:space="preserve">For more episodes of You are not a frog, check out our website </w:t>
                      </w:r>
                      <w:r>
                        <w:rPr>
                          <w:rStyle w:val="Hyperlink.6"/>
                          <w:i w:val="1"/>
                          <w:iCs w:val="1"/>
                          <w:outline w:val="0"/>
                          <w:color w:val="00a09a"/>
                          <w:u w:val="single" w:color="00a09a"/>
                          <w:lang w:val="it-IT"/>
                          <w14:textFill>
                            <w14:solidFill>
                              <w14:srgbClr w14:val="00A09A"/>
                            </w14:solidFill>
                          </w14:textFill>
                        </w:rPr>
                        <w:fldChar w:fldCharType="begin" w:fldLock="0"/>
                      </w:r>
                      <w:r>
                        <w:rPr>
                          <w:rStyle w:val="Hyperlink.6"/>
                          <w:i w:val="1"/>
                          <w:iCs w:val="1"/>
                          <w:outline w:val="0"/>
                          <w:color w:val="00a09a"/>
                          <w:u w:val="single" w:color="00a09a"/>
                          <w:lang w:val="it-IT"/>
                          <w14:textFill>
                            <w14:solidFill>
                              <w14:srgbClr w14:val="00A09A"/>
                            </w14:solidFill>
                          </w14:textFill>
                        </w:rPr>
                        <w:instrText xml:space="preserve"> HYPERLINK "http://www.youarenotafrog.co.uk"</w:instrText>
                      </w:r>
                      <w:r>
                        <w:rPr>
                          <w:rStyle w:val="Hyperlink.6"/>
                          <w:i w:val="1"/>
                          <w:iCs w:val="1"/>
                          <w:outline w:val="0"/>
                          <w:color w:val="00a09a"/>
                          <w:u w:val="single" w:color="00a09a"/>
                          <w:lang w:val="it-IT"/>
                          <w14:textFill>
                            <w14:solidFill>
                              <w14:srgbClr w14:val="00A09A"/>
                            </w14:solidFill>
                          </w14:textFill>
                        </w:rPr>
                        <w:fldChar w:fldCharType="separate" w:fldLock="0"/>
                      </w:r>
                      <w:r>
                        <w:rPr>
                          <w:rStyle w:val="Hyperlink.6"/>
                          <w:i w:val="1"/>
                          <w:iCs w:val="1"/>
                          <w:outline w:val="0"/>
                          <w:color w:val="00a09a"/>
                          <w:u w:val="single" w:color="00a09a"/>
                          <w:rtl w:val="0"/>
                          <w:lang w:val="it-IT"/>
                          <w14:textFill>
                            <w14:solidFill>
                              <w14:srgbClr w14:val="00A09A"/>
                            </w14:solidFill>
                          </w14:textFill>
                        </w:rPr>
                        <w:t>www.youarenotafrog.co.uk</w:t>
                      </w:r>
                      <w:r>
                        <w:rPr/>
                        <w:fldChar w:fldCharType="end" w:fldLock="0"/>
                      </w:r>
                      <w:r>
                        <w:rPr>
                          <w:rStyle w:val="None"/>
                          <w:i w:val="1"/>
                          <w:iCs w:val="1"/>
                          <w:outline w:val="0"/>
                          <w:color w:val="00a09a"/>
                          <w:u w:color="00a09a"/>
                          <w:rtl w:val="0"/>
                          <w:lang w:val="en-US"/>
                          <w14:textFill>
                            <w14:solidFill>
                              <w14:srgbClr w14:val="00A09A"/>
                            </w14:solidFill>
                          </w14:textFill>
                        </w:rPr>
                        <w:t xml:space="preserve"> </w:t>
                      </w:r>
                      <w:r>
                        <w:rPr>
                          <w:rStyle w:val="None"/>
                          <w:i w:val="1"/>
                          <w:iCs w:val="1"/>
                          <w:rtl w:val="0"/>
                          <w:lang w:val="en-US"/>
                        </w:rPr>
                        <w:t xml:space="preserve">follow Rachel on Twitter @DrRachelMorris and find out more about the </w:t>
                      </w:r>
                      <w:r>
                        <w:rPr>
                          <w:rStyle w:val="Hyperlink.7"/>
                          <w:i w:val="1"/>
                          <w:iCs w:val="1"/>
                          <w:outline w:val="0"/>
                          <w:color w:val="0e9c90"/>
                          <w:u w:val="single" w:color="0e9c90"/>
                          <w:lang w:val="en-US"/>
                          <w14:textFill>
                            <w14:solidFill>
                              <w14:srgbClr w14:val="0E9C90"/>
                            </w14:solidFill>
                          </w14:textFill>
                        </w:rPr>
                        <w:fldChar w:fldCharType="begin" w:fldLock="0"/>
                      </w:r>
                      <w:r>
                        <w:rPr>
                          <w:rStyle w:val="Hyperlink.7"/>
                          <w:i w:val="1"/>
                          <w:iCs w:val="1"/>
                          <w:outline w:val="0"/>
                          <w:color w:val="0e9c90"/>
                          <w:u w:val="single" w:color="0e9c90"/>
                          <w:lang w:val="en-US"/>
                          <w14:textFill>
                            <w14:solidFill>
                              <w14:srgbClr w14:val="0E9C90"/>
                            </w14:solidFill>
                          </w14:textFill>
                        </w:rPr>
                        <w:instrText xml:space="preserve"> HYPERLINK "http://www.permissiontothrive.org/"</w:instrText>
                      </w:r>
                      <w:r>
                        <w:rPr>
                          <w:rStyle w:val="Hyperlink.7"/>
                          <w:i w:val="1"/>
                          <w:iCs w:val="1"/>
                          <w:outline w:val="0"/>
                          <w:color w:val="0e9c90"/>
                          <w:u w:val="single" w:color="0e9c90"/>
                          <w:lang w:val="en-US"/>
                          <w14:textFill>
                            <w14:solidFill>
                              <w14:srgbClr w14:val="0E9C90"/>
                            </w14:solidFill>
                          </w14:textFill>
                        </w:rPr>
                        <w:fldChar w:fldCharType="separate" w:fldLock="0"/>
                      </w:r>
                      <w:r>
                        <w:rPr>
                          <w:rStyle w:val="Hyperlink.7"/>
                          <w:i w:val="1"/>
                          <w:iCs w:val="1"/>
                          <w:outline w:val="0"/>
                          <w:color w:val="0e9c90"/>
                          <w:u w:val="single" w:color="0e9c90"/>
                          <w:rtl w:val="0"/>
                          <w:lang w:val="en-US"/>
                          <w14:textFill>
                            <w14:solidFill>
                              <w14:srgbClr w14:val="0E9C90"/>
                            </w14:solidFill>
                          </w14:textFill>
                        </w:rPr>
                        <w:t>Permission to Thrive</w:t>
                      </w:r>
                      <w:r>
                        <w:rPr/>
                        <w:fldChar w:fldCharType="end" w:fldLock="0"/>
                      </w:r>
                      <w:r>
                        <w:rPr>
                          <w:rStyle w:val="None"/>
                          <w:i w:val="1"/>
                          <w:iCs w:val="1"/>
                          <w:rtl w:val="0"/>
                          <w:lang w:val="en-US"/>
                        </w:rPr>
                        <w:t xml:space="preserve"> CPD membership for doctors and online and face to face courses on surviving and thriving at work at </w:t>
                      </w:r>
                      <w:r>
                        <w:rPr>
                          <w:rStyle w:val="Hyperlink.8"/>
                          <w:i w:val="1"/>
                          <w:iCs w:val="1"/>
                          <w:outline w:val="0"/>
                          <w:color w:val="00a09a"/>
                          <w:u w:val="single" w:color="00a09a"/>
                          <w:lang w:val="en-US"/>
                          <w14:textFill>
                            <w14:solidFill>
                              <w14:srgbClr w14:val="00A09A"/>
                            </w14:solidFill>
                          </w14:textFill>
                        </w:rPr>
                        <w:fldChar w:fldCharType="begin" w:fldLock="0"/>
                      </w:r>
                      <w:r>
                        <w:rPr>
                          <w:rStyle w:val="Hyperlink.8"/>
                          <w:i w:val="1"/>
                          <w:iCs w:val="1"/>
                          <w:outline w:val="0"/>
                          <w:color w:val="00a09a"/>
                          <w:u w:val="single" w:color="00a09a"/>
                          <w:lang w:val="en-US"/>
                          <w14:textFill>
                            <w14:solidFill>
                              <w14:srgbClr w14:val="00A09A"/>
                            </w14:solidFill>
                          </w14:textFill>
                        </w:rPr>
                        <w:instrText xml:space="preserve"> HYPERLINK "http://www.shapestoolkit.com"</w:instrText>
                      </w:r>
                      <w:r>
                        <w:rPr>
                          <w:rStyle w:val="Hyperlink.8"/>
                          <w:i w:val="1"/>
                          <w:iCs w:val="1"/>
                          <w:outline w:val="0"/>
                          <w:color w:val="00a09a"/>
                          <w:u w:val="single" w:color="00a09a"/>
                          <w:lang w:val="en-US"/>
                          <w14:textFill>
                            <w14:solidFill>
                              <w14:srgbClr w14:val="00A09A"/>
                            </w14:solidFill>
                          </w14:textFill>
                        </w:rPr>
                        <w:fldChar w:fldCharType="separate" w:fldLock="0"/>
                      </w:r>
                      <w:r>
                        <w:rPr>
                          <w:rStyle w:val="Hyperlink.8"/>
                          <w:i w:val="1"/>
                          <w:iCs w:val="1"/>
                          <w:outline w:val="0"/>
                          <w:color w:val="00a09a"/>
                          <w:u w:val="single" w:color="00a09a"/>
                          <w:rtl w:val="0"/>
                          <w:lang w:val="en-US"/>
                          <w14:textFill>
                            <w14:solidFill>
                              <w14:srgbClr w14:val="00A09A"/>
                            </w14:solidFill>
                          </w14:textFill>
                        </w:rPr>
                        <w:t>www.shapestoolkit.com</w:t>
                      </w:r>
                      <w:r>
                        <w:rPr/>
                        <w:fldChar w:fldCharType="end" w:fldLock="0"/>
                      </w:r>
                    </w:p>
                  </w:txbxContent>
                </v:textbox>
                <w10:wrap type="none" side="bothSides" anchorx="margin"/>
              </v:shape>
            </w:pict>
          </mc:Fallback>
        </mc:AlternateContent>
      </w:r>
    </w:p>
    <w:p w14:paraId="03A47D10" w14:textId="77777777" w:rsidR="00476D9D" w:rsidRDefault="00476D9D">
      <w:pPr>
        <w:pStyle w:val="BodyA"/>
      </w:pPr>
    </w:p>
    <w:sectPr w:rsidR="00476D9D">
      <w:headerReference w:type="default" r:id="rId27"/>
      <w:footerReference w:type="default" r:id="rId28"/>
      <w:headerReference w:type="first" r:id="rId29"/>
      <w:footerReference w:type="first" r:id="rId30"/>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3284" w14:textId="77777777" w:rsidR="001F5E02" w:rsidRDefault="001F5E02">
      <w:r>
        <w:separator/>
      </w:r>
    </w:p>
  </w:endnote>
  <w:endnote w:type="continuationSeparator" w:id="0">
    <w:p w14:paraId="64750AE7" w14:textId="77777777" w:rsidR="001F5E02" w:rsidRDefault="001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2D844" w14:textId="77777777" w:rsidR="00476D9D" w:rsidRDefault="00476D9D">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E3F8" w14:textId="77777777" w:rsidR="00476D9D" w:rsidRDefault="00476D9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D336C" w14:textId="77777777" w:rsidR="001F5E02" w:rsidRDefault="001F5E02">
      <w:r>
        <w:separator/>
      </w:r>
    </w:p>
  </w:footnote>
  <w:footnote w:type="continuationSeparator" w:id="0">
    <w:p w14:paraId="5BEBAFE9" w14:textId="77777777" w:rsidR="001F5E02" w:rsidRDefault="001F5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957" w14:textId="77777777" w:rsidR="00476D9D" w:rsidRDefault="00201756">
    <w:pPr>
      <w:pStyle w:val="Header"/>
      <w:tabs>
        <w:tab w:val="clear" w:pos="9026"/>
        <w:tab w:val="right" w:pos="9000"/>
      </w:tabs>
    </w:pPr>
    <w:r>
      <w:rPr>
        <w:noProof/>
        <w:lang w:eastAsia="en-US"/>
      </w:rPr>
      <w:drawing>
        <wp:anchor distT="152400" distB="152400" distL="152400" distR="152400" simplePos="0" relativeHeight="251652096" behindDoc="1" locked="0" layoutInCell="1" allowOverlap="1" wp14:anchorId="01E3AE4A" wp14:editId="16A20EE6">
          <wp:simplePos x="0" y="0"/>
          <wp:positionH relativeFrom="page">
            <wp:posOffset>0</wp:posOffset>
          </wp:positionH>
          <wp:positionV relativeFrom="page">
            <wp:posOffset>0</wp:posOffset>
          </wp:positionV>
          <wp:extent cx="7541692" cy="10672446"/>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7541692" cy="10672446"/>
                  </a:xfrm>
                  <a:prstGeom prst="rect">
                    <a:avLst/>
                  </a:prstGeom>
                  <a:ln w="12700" cap="flat">
                    <a:noFill/>
                    <a:miter lim="400000"/>
                  </a:ln>
                  <a:effectLst/>
                </pic:spPr>
              </pic:pic>
            </a:graphicData>
          </a:graphic>
        </wp:anchor>
      </w:drawing>
    </w:r>
    <w:r>
      <w:rPr>
        <w:noProof/>
        <w:lang w:eastAsia="en-US"/>
      </w:rPr>
      <mc:AlternateContent>
        <mc:Choice Requires="wps">
          <w:drawing>
            <wp:anchor distT="152400" distB="152400" distL="152400" distR="152400" simplePos="0" relativeHeight="251654144" behindDoc="1" locked="0" layoutInCell="1" allowOverlap="1" wp14:anchorId="62224201" wp14:editId="574B16E6">
              <wp:simplePos x="0" y="0"/>
              <wp:positionH relativeFrom="page">
                <wp:posOffset>89731</wp:posOffset>
              </wp:positionH>
              <wp:positionV relativeFrom="page">
                <wp:posOffset>10310046</wp:posOffset>
              </wp:positionV>
              <wp:extent cx="2639697"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7" cy="437516"/>
                      </a:xfrm>
                      <a:prstGeom prst="rect">
                        <a:avLst/>
                      </a:prstGeom>
                      <a:noFill/>
                      <a:ln w="12700" cap="flat">
                        <a:noFill/>
                        <a:miter lim="400000"/>
                      </a:ln>
                      <a:effectLst/>
                    </wps:spPr>
                    <wps:txbx>
                      <w:txbxContent>
                        <w:p w14:paraId="7068F330" w14:textId="77777777" w:rsidR="00476D9D" w:rsidRDefault="00201756">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sidR="009B418C">
                            <w:rPr>
                              <w:b/>
                              <w:bCs/>
                              <w:noProof/>
                              <w:color w:val="FFFFFF"/>
                              <w:sz w:val="17"/>
                              <w:szCs w:val="17"/>
                              <w:u w:color="FFFFFF"/>
                            </w:rPr>
                            <w:t>3</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_x0000_s1027"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" filled="f" stroked="f" strokeweight="1pt">
              <v:stroke miterlimit="4"/>
              <v:textbox inset="1.2699mm,1.2699mm,1.2699mm,1.2699mm">
                <w:txbxContent>
                  <w:p w:rsidR="00476D9D" w:rsidRDefault="00201756">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sidR="002415FF">
                      <w:rPr>
                        <w:b/>
                        <w:bCs/>
                        <w:noProof/>
                        <w:color w:val="FFFFFF"/>
                        <w:sz w:val="17"/>
                        <w:szCs w:val="17"/>
                        <w:u w:color="FFFFFF"/>
                      </w:rPr>
                      <w:t>3</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56192" behindDoc="1" locked="0" layoutInCell="1" allowOverlap="1" wp14:anchorId="76BA5D07" wp14:editId="668FCFD3">
              <wp:simplePos x="0" y="0"/>
              <wp:positionH relativeFrom="page">
                <wp:posOffset>4635498</wp:posOffset>
              </wp:positionH>
              <wp:positionV relativeFrom="page">
                <wp:posOffset>10321289</wp:posOffset>
              </wp:positionV>
              <wp:extent cx="2639697"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7" cy="424816"/>
                      </a:xfrm>
                      <a:prstGeom prst="rect">
                        <a:avLst/>
                      </a:prstGeom>
                      <a:noFill/>
                      <a:ln w="12700" cap="flat">
                        <a:noFill/>
                        <a:miter lim="400000"/>
                      </a:ln>
                      <a:effectLst/>
                    </wps:spPr>
                    <wps:txbx>
                      <w:txbxContent>
                        <w:p w14:paraId="77676D2C" w14:textId="77777777" w:rsidR="00476D9D" w:rsidRDefault="001F5E02">
                          <w:pPr>
                            <w:pStyle w:val="BodyA"/>
                            <w:jc w:val="right"/>
                          </w:pPr>
                          <w:hyperlink r:id="rId2" w:history="1">
                            <w:r w:rsidR="00201756">
                              <w:rPr>
                                <w:rStyle w:val="Hyperlink0"/>
                              </w:rPr>
                              <w:t>Youarenotafrog</w:t>
                            </w:r>
                            <w:r w:rsidR="00201756">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xmlns:cx="http://schemas.microsoft.com/office/drawing/2014/chartex" xmlns:w16se="http://schemas.microsoft.com/office/word/2015/wordml/symex">
          <w:pict>
            <v:shape id="_x0000_s1028" type="#_x0000_t202" style="visibility:visible;position:absolute;margin-left:365.0pt;margin-top:812.7pt;width:207.9pt;height:33.5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Style w:val="Hyperlink.0"/>
                        <w:outline w:val="0"/>
                        <w:color w:val="ffffff"/>
                        <w:sz w:val="18"/>
                        <w:szCs w:val="18"/>
                        <w:u w:color="ffffff"/>
                        <w:lang w:val="it-IT"/>
                        <w14:textFill>
                          <w14:solidFill>
                            <w14:srgbClr w14:val="FFFFFF"/>
                          </w14:solidFill>
                        </w14:textFill>
                      </w:rPr>
                      <w:fldChar w:fldCharType="begin" w:fldLock="0"/>
                    </w:r>
                    <w:r>
                      <w:rPr>
                        <w:rStyle w:val="Hyperlink.0"/>
                        <w:outline w:val="0"/>
                        <w:color w:val="ffffff"/>
                        <w:sz w:val="18"/>
                        <w:szCs w:val="18"/>
                        <w:u w:color="ffffff"/>
                        <w:lang w:val="it-IT"/>
                        <w14:textFill>
                          <w14:solidFill>
                            <w14:srgbClr w14:val="FFFFFF"/>
                          </w14:solidFill>
                        </w14:textFill>
                      </w:rPr>
                      <w:instrText xml:space="preserve"> HYPERLINK "https://youarenotafrog.com/"</w:instrText>
                    </w:r>
                    <w:r>
                      <w:rPr>
                        <w:rStyle w:val="Hyperlink.0"/>
                        <w:outline w:val="0"/>
                        <w:color w:val="ffffff"/>
                        <w:sz w:val="18"/>
                        <w:szCs w:val="18"/>
                        <w:u w:color="ffffff"/>
                        <w:lang w:val="it-IT"/>
                        <w14:textFill>
                          <w14:solidFill>
                            <w14:srgbClr w14:val="FFFFFF"/>
                          </w14:solidFill>
                        </w14:textFill>
                      </w:rPr>
                      <w:fldChar w:fldCharType="separate" w:fldLock="0"/>
                    </w:r>
                    <w:r>
                      <w:rPr>
                        <w:rStyle w:val="Hyperlink.0"/>
                        <w:outline w:val="0"/>
                        <w:color w:val="ffffff"/>
                        <w:sz w:val="18"/>
                        <w:szCs w:val="18"/>
                        <w:u w:color="ffffff"/>
                        <w:rtl w:val="0"/>
                        <w:lang w:val="it-IT"/>
                        <w14:textFill>
                          <w14:solidFill>
                            <w14:srgbClr w14:val="FFFFFF"/>
                          </w14:solidFill>
                        </w14:textFill>
                      </w:rPr>
                      <w:t>Youarenotafrog</w:t>
                    </w:r>
                    <w:r>
                      <w:rPr>
                        <w:rStyle w:val="None"/>
                        <w:b w:val="1"/>
                        <w:bCs w:val="1"/>
                        <w:outline w:val="0"/>
                        <w:color w:val="ffffff"/>
                        <w:sz w:val="18"/>
                        <w:szCs w:val="18"/>
                        <w:u w:color="ffffff"/>
                        <w:rtl w:val="0"/>
                        <w:lang w:val="it-IT"/>
                        <w14:textFill>
                          <w14:solidFill>
                            <w14:srgbClr w14:val="FFFFFF"/>
                          </w14:solidFill>
                        </w14:textFill>
                      </w:rPr>
                      <w:t>.com</w:t>
                    </w:r>
                    <w:r>
                      <w:rPr>
                        <w:lang w:val="it-IT"/>
                      </w:rPr>
                      <w:fldChar w:fldCharType="end" w:fldLock="0"/>
                    </w:r>
                  </w:p>
                </w:txbxContent>
              </v:textbox>
              <w10:wrap type="none" side="bothSides"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5794" w14:textId="77777777" w:rsidR="00476D9D" w:rsidRDefault="00201756">
    <w:pPr>
      <w:pStyle w:val="Header"/>
      <w:tabs>
        <w:tab w:val="clear" w:pos="9026"/>
        <w:tab w:val="right" w:pos="9000"/>
      </w:tabs>
    </w:pPr>
    <w:r>
      <w:rPr>
        <w:noProof/>
        <w:lang w:eastAsia="en-US"/>
      </w:rPr>
      <w:drawing>
        <wp:anchor distT="152400" distB="152400" distL="152400" distR="152400" simplePos="0" relativeHeight="251653120" behindDoc="1" locked="0" layoutInCell="1" allowOverlap="1" wp14:anchorId="3624BC47" wp14:editId="3A57B57A">
          <wp:simplePos x="0" y="0"/>
          <wp:positionH relativeFrom="page">
            <wp:posOffset>0</wp:posOffset>
          </wp:positionH>
          <wp:positionV relativeFrom="page">
            <wp:posOffset>0</wp:posOffset>
          </wp:positionV>
          <wp:extent cx="7516801" cy="10638002"/>
          <wp:effectExtent l="0" t="0" r="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extLst/>
                  </a:blip>
                  <a:stretch>
                    <a:fillRect/>
                  </a:stretch>
                </pic:blipFill>
                <pic:spPr>
                  <a:xfrm>
                    <a:off x="0" y="0"/>
                    <a:ext cx="7516801" cy="10638002"/>
                  </a:xfrm>
                  <a:prstGeom prst="rect">
                    <a:avLst/>
                  </a:prstGeom>
                  <a:ln w="12700" cap="flat">
                    <a:noFill/>
                    <a:miter lim="400000"/>
                  </a:ln>
                  <a:effectLst/>
                </pic:spPr>
              </pic:pic>
            </a:graphicData>
          </a:graphic>
        </wp:anchor>
      </w:drawing>
    </w:r>
    <w:r>
      <w:rPr>
        <w:noProof/>
        <w:lang w:eastAsia="en-US"/>
      </w:rPr>
      <mc:AlternateContent>
        <mc:Choice Requires="wps">
          <w:drawing>
            <wp:anchor distT="152400" distB="152400" distL="152400" distR="152400" simplePos="0" relativeHeight="251655168" behindDoc="1" locked="0" layoutInCell="1" allowOverlap="1" wp14:anchorId="51D9E050" wp14:editId="2E7F327B">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7F435AC" w14:textId="77777777" w:rsidR="00476D9D" w:rsidRDefault="00201756">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xmlns:cx="http://schemas.microsoft.com/office/drawing/2014/chartex" xmlns:w16se="http://schemas.microsoft.com/office/word/2015/wordml/symex">
          <w:pict>
            <v:shape id="_x0000_s1029" type="#_x0000_t202" style="visibility:visible;position:absolute;margin-left:0.0pt;margin-top:28.9pt;width:593.8pt;height:45.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w:outline w:val="0"/>
                        <w:color w:val="ffffff"/>
                        <w:sz w:val="40"/>
                        <w:szCs w:val="40"/>
                        <w:u w:color="ffffff"/>
                        <w:rtl w:val="0"/>
                        <w:lang w:val="en-US"/>
                        <w14:textFill>
                          <w14:solidFill>
                            <w14:srgbClr w14:val="FFFFFF"/>
                          </w14:solidFill>
                        </w14:textFill>
                      </w:rPr>
                      <w:t>Workbook, CPD &amp; Reflection Log</w:t>
                    </w:r>
                  </w:p>
                </w:txbxContent>
              </v:textbox>
              <w10:wrap type="none" side="bothSides" anchorx="page" anchory="page"/>
            </v:shape>
          </w:pict>
        </mc:Fallback>
      </mc:AlternateContent>
    </w:r>
    <w:r>
      <w:rPr>
        <w:noProof/>
        <w:lang w:eastAsia="en-US"/>
      </w:rPr>
      <mc:AlternateContent>
        <mc:Choice Requires="wps">
          <w:drawing>
            <wp:anchor distT="152400" distB="152400" distL="152400" distR="152400" simplePos="0" relativeHeight="251657216" behindDoc="1" locked="0" layoutInCell="1" allowOverlap="1" wp14:anchorId="60C07538" wp14:editId="525DCBB2">
              <wp:simplePos x="0" y="0"/>
              <wp:positionH relativeFrom="page">
                <wp:posOffset>117043</wp:posOffset>
              </wp:positionH>
              <wp:positionV relativeFrom="page">
                <wp:posOffset>10267949</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067E38D3" w14:textId="77777777" w:rsidR="00476D9D" w:rsidRDefault="00201756">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sidR="009B418C">
                            <w:rPr>
                              <w:rStyle w:val="None"/>
                              <w:noProof/>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_x0000_s1030"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" filled="f" stroked="f" strokeweight="1pt">
              <v:stroke miterlimit="4"/>
              <v:textbox inset="1.2699mm,1.2699mm,1.2699mm,1.2699mm">
                <w:txbxContent>
                  <w:p w:rsidR="00476D9D" w:rsidRDefault="00201756">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sidR="002415FF">
                      <w:rPr>
                        <w:rStyle w:val="None"/>
                        <w:noProof/>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lang w:eastAsia="en-US"/>
      </w:rPr>
      <mc:AlternateContent>
        <mc:Choice Requires="wps">
          <w:drawing>
            <wp:anchor distT="152400" distB="152400" distL="152400" distR="152400" simplePos="0" relativeHeight="251658240" behindDoc="1" locked="0" layoutInCell="1" allowOverlap="1" wp14:anchorId="735C4A25" wp14:editId="36956F85">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C626157" w14:textId="77777777" w:rsidR="00476D9D" w:rsidRDefault="001F5E02">
                          <w:pPr>
                            <w:pStyle w:val="BodyA"/>
                            <w:jc w:val="right"/>
                          </w:pPr>
                          <w:hyperlink r:id="rId2" w:history="1">
                            <w:r w:rsidR="00201756">
                              <w:rPr>
                                <w:rStyle w:val="Hyperlink1"/>
                              </w:rPr>
                              <w:t>youarenotafrog.com</w:t>
                            </w:r>
                          </w:hyperlink>
                        </w:p>
                      </w:txbxContent>
                    </wps:txbx>
                    <wps:bodyPr wrap="square" lIns="45718" tIns="45718" rIns="45718" bIns="45718" numCol="1" anchor="t">
                      <a:noAutofit/>
                    </wps:bodyPr>
                  </wps:wsp>
                </a:graphicData>
              </a:graphic>
            </wp:anchor>
          </w:drawing>
        </mc:Choice>
        <mc:Fallback xmlns:cx="http://schemas.microsoft.com/office/drawing/2014/chartex" xmlns:w16se="http://schemas.microsoft.com/office/word/2015/wordml/symex">
          <w:pict>
            <v:shape id="_x0000_s1031" type="#_x0000_t202" style="visibility:visible;position:absolute;margin-left:410.3pt;margin-top:808.8pt;width:166.4pt;height:27.6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pPr>
                    <w:r>
                      <w:rPr>
                        <w:rStyle w:val="Hyperlink.1"/>
                        <w:outline w:val="0"/>
                        <w:color w:val="ffffff"/>
                        <w:sz w:val="18"/>
                        <w:szCs w:val="18"/>
                        <w:u w:val="single" w:color="ffffff"/>
                        <w:lang w:val="it-IT"/>
                        <w14:textFill>
                          <w14:solidFill>
                            <w14:srgbClr w14:val="FFFFFF"/>
                          </w14:solidFill>
                        </w14:textFill>
                      </w:rPr>
                      <w:fldChar w:fldCharType="begin" w:fldLock="0"/>
                    </w:r>
                    <w:r>
                      <w:rPr>
                        <w:rStyle w:val="Hyperlink.1"/>
                        <w:outline w:val="0"/>
                        <w:color w:val="ffffff"/>
                        <w:sz w:val="18"/>
                        <w:szCs w:val="18"/>
                        <w:u w:val="single" w:color="ffffff"/>
                        <w:lang w:val="it-IT"/>
                        <w14:textFill>
                          <w14:solidFill>
                            <w14:srgbClr w14:val="FFFFFF"/>
                          </w14:solidFill>
                        </w14:textFill>
                      </w:rPr>
                      <w:instrText xml:space="preserve"> HYPERLINK "https://youarenotafrog.com/"</w:instrText>
                    </w:r>
                    <w:r>
                      <w:rPr>
                        <w:rStyle w:val="Hyperlink.1"/>
                        <w:outline w:val="0"/>
                        <w:color w:val="ffffff"/>
                        <w:sz w:val="18"/>
                        <w:szCs w:val="18"/>
                        <w:u w:val="single" w:color="ffffff"/>
                        <w:lang w:val="it-IT"/>
                        <w14:textFill>
                          <w14:solidFill>
                            <w14:srgbClr w14:val="FFFFFF"/>
                          </w14:solidFill>
                        </w14:textFill>
                      </w:rPr>
                      <w:fldChar w:fldCharType="separate" w:fldLock="0"/>
                    </w:r>
                    <w:r>
                      <w:rPr>
                        <w:rStyle w:val="Hyperlink.1"/>
                        <w:outline w:val="0"/>
                        <w:color w:val="ffffff"/>
                        <w:sz w:val="18"/>
                        <w:szCs w:val="18"/>
                        <w:u w:val="single" w:color="ffffff"/>
                        <w:rtl w:val="0"/>
                        <w:lang w:val="it-IT"/>
                        <w14:textFill>
                          <w14:solidFill>
                            <w14:srgbClr w14:val="FFFFFF"/>
                          </w14:solidFill>
                        </w14:textFill>
                      </w:rPr>
                      <w:t>youarenotafrog.com</w:t>
                    </w:r>
                    <w:r>
                      <w:rPr>
                        <w:lang w:val="it-IT"/>
                      </w:rPr>
                      <w:fldChar w:fldCharType="end" w:fldLock="0"/>
                    </w:r>
                  </w:p>
                </w:txbxContent>
              </v:textbox>
              <w10:wrap type="none" side="bothSides" anchorx="page" anchory="page"/>
            </v:shape>
          </w:pict>
        </mc:Fallback>
      </mc:AlternateContent>
    </w:r>
    <w:r>
      <w:rPr>
        <w:noProof/>
        <w:lang w:eastAsia="en-US"/>
      </w:rPr>
      <mc:AlternateContent>
        <mc:Choice Requires="wps">
          <w:drawing>
            <wp:anchor distT="152400" distB="152400" distL="152400" distR="152400" simplePos="0" relativeHeight="251659264" behindDoc="1" locked="0" layoutInCell="1" allowOverlap="1" wp14:anchorId="1DE40162" wp14:editId="4F15CBB1">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0F304ADB"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xmlns:cx="http://schemas.microsoft.com/office/drawing/2014/chartex" xmlns:w16se="http://schemas.microsoft.com/office/word/2015/wordml/symex">
          <w:pict>
            <v:shape id="_x0000_s1032" type="#_x0000_t202" style="visibility:visible;position:absolute;margin-left:225.7pt;margin-top:806.8pt;width:22.5pt;height:21.1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w:rPr>
        <w:noProof/>
        <w:lang w:eastAsia="en-US"/>
      </w:rPr>
      <mc:AlternateContent>
        <mc:Choice Requires="wps">
          <w:drawing>
            <wp:anchor distT="152400" distB="152400" distL="152400" distR="152400" simplePos="0" relativeHeight="251660288" behindDoc="1" locked="0" layoutInCell="1" allowOverlap="1" wp14:anchorId="12341CE5" wp14:editId="74453DA0">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0779C395"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xmlns:cx="http://schemas.microsoft.com/office/drawing/2014/chartex" xmlns:w16se="http://schemas.microsoft.com/office/word/2015/wordml/symex">
          <w:pict>
            <v:shape id="_x0000_s1033" type="#_x0000_t202" style="visibility:visible;position:absolute;margin-left:256.5pt;margin-top:806.8pt;width:22.5pt;height:21.1pt;z-index:-2516531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w:rPr>
        <w:noProof/>
        <w:lang w:eastAsia="en-US"/>
      </w:rPr>
      <mc:AlternateContent>
        <mc:Choice Requires="wps">
          <w:drawing>
            <wp:anchor distT="152400" distB="152400" distL="152400" distR="152400" simplePos="0" relativeHeight="251661312" behindDoc="1" locked="0" layoutInCell="1" allowOverlap="1" wp14:anchorId="1F5A2B6C" wp14:editId="6140914B">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68F1C391"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xmlns:cx="http://schemas.microsoft.com/office/drawing/2014/chartex" xmlns:w16se="http://schemas.microsoft.com/office/word/2015/wordml/symex">
          <w:pict>
            <v:shape id="_x0000_s1034" type="#_x0000_t202" style="visibility:visible;position:absolute;margin-left:286.9pt;margin-top:806.8pt;width:22.5pt;height:21.1pt;z-index:-2516520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w:rPr>
        <w:noProof/>
        <w:lang w:eastAsia="en-US"/>
      </w:rPr>
      <mc:AlternateContent>
        <mc:Choice Requires="wps">
          <w:drawing>
            <wp:anchor distT="152400" distB="152400" distL="152400" distR="152400" simplePos="0" relativeHeight="251662336" behindDoc="1" locked="0" layoutInCell="1" allowOverlap="1" wp14:anchorId="0512D9E5" wp14:editId="3F3DCC08">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7BE1110C"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xmlns:cx="http://schemas.microsoft.com/office/drawing/2014/chartex" xmlns:w16se="http://schemas.microsoft.com/office/word/2015/wordml/symex">
          <w:pict>
            <v:shape id="_x0000_s1035" type="#_x0000_t202" style="visibility:visible;position:absolute;margin-left:317.1pt;margin-top:806.8pt;width:22.4pt;height:21.1pt;z-index:-2516510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r>
      <w:rPr>
        <w:noProof/>
        <w:lang w:eastAsia="en-US"/>
      </w:rPr>
      <mc:AlternateContent>
        <mc:Choice Requires="wps">
          <w:drawing>
            <wp:anchor distT="152400" distB="152400" distL="152400" distR="152400" simplePos="0" relativeHeight="251663360" behindDoc="1" locked="0" layoutInCell="1" allowOverlap="1" wp14:anchorId="40C91E55" wp14:editId="7E9D6B08">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3EBA534D" w14:textId="77777777" w:rsidR="00476D9D" w:rsidRDefault="00201756">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xmlns:cx="http://schemas.microsoft.com/office/drawing/2014/chartex" xmlns:w16se="http://schemas.microsoft.com/office/word/2015/wordml/symex">
          <w:pict>
            <v:shape id="_x0000_s1036" type="#_x0000_t202" style="visibility:visible;position:absolute;margin-left:347.6pt;margin-top:806.5pt;width:22.4pt;height:21.1pt;z-index:-2516500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 </w:t>
                    </w:r>
                  </w:p>
                </w:txbxContent>
              </v:textbox>
              <w10:wrap type="none" side="bothSides"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9D"/>
    <w:rsid w:val="0000795F"/>
    <w:rsid w:val="001F5E02"/>
    <w:rsid w:val="00201756"/>
    <w:rsid w:val="002415FF"/>
    <w:rsid w:val="00256797"/>
    <w:rsid w:val="002C4FBF"/>
    <w:rsid w:val="00312315"/>
    <w:rsid w:val="00476D9D"/>
    <w:rsid w:val="0052269F"/>
    <w:rsid w:val="005B40E2"/>
    <w:rsid w:val="00706DDF"/>
    <w:rsid w:val="00791E00"/>
    <w:rsid w:val="009B418C"/>
    <w:rsid w:val="00A0304C"/>
    <w:rsid w:val="00A94DDE"/>
    <w:rsid w:val="00E071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4513"/>
  <w15:docId w15:val="{1E5FC199-3945-48C0-B0D7-C16D59BA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40" w:line="360" w:lineRule="auto"/>
      <w:outlineLvl w:val="1"/>
    </w:pPr>
    <w:rPr>
      <w:rFonts w:ascii="Arial" w:hAnsi="Arial" w:cs="Arial Unicode MS"/>
      <w:b/>
      <w:bCs/>
      <w:color w:val="595959"/>
      <w:sz w:val="26"/>
      <w:szCs w:val="26"/>
      <w:u w:color="595959"/>
      <w:lang w:val="es-ES_trad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Hyperlink"/>
    <w:rPr>
      <w:outline w:val="0"/>
      <w:color w:val="00A09A"/>
      <w:u w:val="none" w:color="0000FF"/>
    </w:rPr>
  </w:style>
  <w:style w:type="character" w:customStyle="1" w:styleId="Hyperlink5">
    <w:name w:val="Hyperlink.5"/>
    <w:basedOn w:val="Hyperlink4"/>
    <w:rPr>
      <w:rFonts w:ascii="Arial" w:eastAsia="Arial" w:hAnsi="Arial" w:cs="Arial"/>
      <w:outline w:val="0"/>
      <w:color w:val="00A09A"/>
      <w:u w:val="none" w:color="00A09A"/>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eastAsia="Arial" w:hAnsi="Arial" w:cs="Arial"/>
      <w:b/>
      <w:bCs/>
      <w:color w:val="00A09A"/>
      <w:sz w:val="40"/>
      <w:szCs w:val="40"/>
      <w:u w:color="00A09A"/>
      <w:lang w:val="en-US"/>
      <w14:textOutline w14:w="12700" w14:cap="flat" w14:cmpd="sng" w14:algn="ctr">
        <w14:noFill/>
        <w14:prstDash w14:val="solid"/>
        <w14:miter w14:lim="400000"/>
      </w14:textOutline>
    </w:r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groups/2212687302308522/" TargetMode="External"/><Relationship Id="rId20" Type="http://schemas.openxmlformats.org/officeDocument/2006/relationships/hyperlink" Target="https://www.amazon.co.uk/Connect-Building-Exceptional-Relationships-Colleagues/dp/0241406803/ref=sr_1_1?dchild=1&amp;keywords=connect+david&amp;qid=1630509344&amp;sr=8-1" TargetMode="External"/><Relationship Id="rId21" Type="http://schemas.openxmlformats.org/officeDocument/2006/relationships/hyperlink" Target="https://www.amazon.com/Radical-Candor-Revised-Kim-Scott/dp/1250235375" TargetMode="External"/><Relationship Id="rId22" Type="http://schemas.openxmlformats.org/officeDocument/2006/relationships/hyperlink" Target="https://www.facebook.com/groups/difficultconversationsinmedicine" TargetMode="External"/><Relationship Id="rId23" Type="http://schemas.openxmlformats.org/officeDocument/2006/relationships/hyperlink" Target="https://www.linkedin.com/in/edward-pooley/" TargetMode="External"/><Relationship Id="rId24" Type="http://schemas.openxmlformats.org/officeDocument/2006/relationships/hyperlink" Target="http://www.youarenotafrog.co.uk" TargetMode="External"/><Relationship Id="rId25" Type="http://schemas.openxmlformats.org/officeDocument/2006/relationships/hyperlink" Target="http://www.permissiontothrive.org/" TargetMode="External"/><Relationship Id="rId26" Type="http://schemas.openxmlformats.org/officeDocument/2006/relationships/hyperlink" Target="http://www.shapestoolkit.co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hello@youarenotafrog.com" TargetMode="External"/><Relationship Id="rId11" Type="http://schemas.openxmlformats.org/officeDocument/2006/relationships/hyperlink" Target="https://www.linkedin.com/in/dr-rachel-morris/" TargetMode="External"/><Relationship Id="rId12" Type="http://schemas.openxmlformats.org/officeDocument/2006/relationships/hyperlink" Target="https://twitter.com/DrRachelMorris" TargetMode="External"/><Relationship Id="rId13" Type="http://schemas.openxmlformats.org/officeDocument/2006/relationships/hyperlink" Target="https://youarenotafrog.com/episode-58/" TargetMode="External"/><Relationship Id="rId14" Type="http://schemas.openxmlformats.org/officeDocument/2006/relationships/hyperlink" Target="https://youarenotafrog.com/episode-53/" TargetMode="External"/><Relationship Id="rId15" Type="http://schemas.openxmlformats.org/officeDocument/2006/relationships/hyperlink" Target="https://youarenotafrog.com/episode-74/" TargetMode="External"/><Relationship Id="rId16" Type="http://schemas.openxmlformats.org/officeDocument/2006/relationships/hyperlink" Target="https://youarenotafrog.com/episode-85/" TargetMode="External"/><Relationship Id="rId17" Type="http://schemas.openxmlformats.org/officeDocument/2006/relationships/hyperlink" Target="https://www.amazon.com/Six-Thinking-Hats-Edward-Bono/dp/0316178314" TargetMode="External"/><Relationship Id="rId18" Type="http://schemas.openxmlformats.org/officeDocument/2006/relationships/hyperlink" Target="https://www.amazon.com/Five-Dysfunctions-Team-Leadership-Fable/dp/0787960756" TargetMode="External"/><Relationship Id="rId19" Type="http://schemas.openxmlformats.org/officeDocument/2006/relationships/hyperlink" Target="https://drchatterjee.com/blog/category/podcas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ermissiontothrive.org" TargetMode="External"/><Relationship Id="rId7" Type="http://schemas.openxmlformats.org/officeDocument/2006/relationships/hyperlink" Target="http://www.shapestoolkit.com/" TargetMode="External"/><Relationship Id="rId8" Type="http://schemas.openxmlformats.org/officeDocument/2006/relationships/hyperlink" Target="https://www.shapestoolkit.com/podcast-CPD-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youarenotafro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youarenotafro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1035</Words>
  <Characters>5688</Characters>
  <Application>Microsoft Macintosh Word</Application>
  <DocSecurity>0</DocSecurity>
  <Lines>135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2021-09-03T11:44:00Z</dcterms:created>
  <dcterms:modified xsi:type="dcterms:W3CDTF">2021-09-03T11:57:00Z</dcterms:modified>
</cp:coreProperties>
</file>